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648B3EF" w14:textId="77777777" w:rsidR="00A371EB" w:rsidRDefault="00505601">
      <w:pPr>
        <w:pStyle w:val="Ttulo1"/>
      </w:pPr>
      <w:r>
        <w:t>SHIFTVET- A2.1 Open Training Exercises Compilation Template</w:t>
      </w:r>
    </w:p>
    <w:p w14:paraId="4E2BA261" w14:textId="77777777" w:rsidR="00A371EB" w:rsidRDefault="00505601">
      <w:pPr>
        <w:pStyle w:val="Ttulo2"/>
      </w:pPr>
      <w:r>
        <w:t>1. GENERAL INFORMATION</w:t>
      </w:r>
    </w:p>
    <w:p w14:paraId="7B0132CF" w14:textId="68E51D58" w:rsidR="00A371EB" w:rsidRDefault="00505601">
      <w:pPr>
        <w:spacing w:before="240" w:after="240"/>
        <w:rPr>
          <w:rFonts w:ascii="Open Sans Light" w:eastAsia="Open Sans Light" w:hAnsi="Open Sans Light" w:cs="Open Sans Light"/>
        </w:rPr>
      </w:pPr>
      <w:r>
        <w:rPr>
          <w:rFonts w:ascii="Open Sans Light" w:eastAsia="Open Sans Light" w:hAnsi="Open Sans Light" w:cs="Open Sans Light"/>
          <w:b/>
          <w:bCs/>
        </w:rPr>
        <w:t>Exercise ID:</w:t>
      </w:r>
      <w:r>
        <w:rPr>
          <w:rFonts w:ascii="Open Sans Light" w:eastAsia="Open Sans Light" w:hAnsi="Open Sans Light" w:cs="Open Sans Light"/>
        </w:rPr>
        <w:t xml:space="preserve"> </w:t>
      </w:r>
      <w:r w:rsidR="00C36BA2" w:rsidRPr="00C36BA2">
        <w:rPr>
          <w:rFonts w:ascii="Open Sans Light" w:hAnsi="Open Sans Light" w:cs="Open Sans Light"/>
          <w:color w:val="EE0000"/>
        </w:rPr>
        <w:t>OpenExercises_Exercise</w:t>
      </w:r>
      <w:r w:rsidR="00C36BA2" w:rsidRPr="00C36BA2">
        <w:rPr>
          <w:rFonts w:ascii="Open Sans Light" w:hAnsi="Open Sans Light" w:cs="Open Sans Light"/>
          <w:color w:val="EE0000"/>
        </w:rPr>
        <w:t>7</w:t>
      </w:r>
    </w:p>
    <w:p w14:paraId="78072BA7" w14:textId="77777777" w:rsidR="00A371EB" w:rsidRDefault="00505601">
      <w:pPr>
        <w:spacing w:before="240" w:after="240"/>
        <w:rPr>
          <w:rFonts w:ascii="Open Sans Light" w:eastAsia="Open Sans Light" w:hAnsi="Open Sans Light" w:cs="Open Sans Light"/>
        </w:rPr>
      </w:pPr>
      <w:r>
        <w:rPr>
          <w:rFonts w:ascii="Open Sans Light" w:eastAsia="Open Sans Light" w:hAnsi="Open Sans Light" w:cs="Open Sans Light"/>
          <w:b/>
          <w:bCs/>
        </w:rPr>
        <w:t>Title:</w:t>
      </w:r>
      <w:r>
        <w:rPr>
          <w:rFonts w:ascii="Open Sans Light" w:eastAsia="Open Sans Light" w:hAnsi="Open Sans Light" w:cs="Open Sans Light"/>
        </w:rPr>
        <w:t xml:space="preserve"> 3D Scanning of Classic Ornaments and Their Integration into Open CNC Designs</w:t>
      </w:r>
    </w:p>
    <w:p w14:paraId="46229AA2" w14:textId="77777777" w:rsidR="00A371EB" w:rsidRDefault="00505601">
      <w:pPr>
        <w:spacing w:before="240" w:after="240"/>
        <w:rPr>
          <w:rFonts w:ascii="Open Sans Light" w:eastAsia="Open Sans Light" w:hAnsi="Open Sans Light" w:cs="Open Sans Light"/>
        </w:rPr>
      </w:pPr>
      <w:r>
        <w:rPr>
          <w:rFonts w:ascii="Open Sans Light" w:eastAsia="Open Sans Light" w:hAnsi="Open Sans Light" w:cs="Open Sans Light"/>
          <w:b/>
          <w:bCs/>
        </w:rPr>
        <w:t>Date of submission:</w:t>
      </w:r>
      <w:r>
        <w:rPr>
          <w:rFonts w:ascii="Open Sans Light" w:eastAsia="Open Sans Light" w:hAnsi="Open Sans Light" w:cs="Open Sans Light"/>
        </w:rPr>
        <w:t xml:space="preserve"> 27 April 2026</w:t>
      </w:r>
    </w:p>
    <w:p w14:paraId="38930128" w14:textId="77777777" w:rsidR="00A371EB" w:rsidRDefault="00505601">
      <w:pPr>
        <w:spacing w:before="240" w:after="240"/>
        <w:rPr>
          <w:rFonts w:ascii="Open Sans Light" w:eastAsia="Open Sans Light" w:hAnsi="Open Sans Light" w:cs="Open Sans Light"/>
        </w:rPr>
      </w:pPr>
      <w:r>
        <w:rPr>
          <w:rFonts w:ascii="Open Sans Light" w:eastAsia="Open Sans Light" w:hAnsi="Open Sans Light" w:cs="Open Sans Light"/>
          <w:b/>
          <w:bCs/>
        </w:rPr>
        <w:t>Source (URL):</w:t>
      </w:r>
      <w:r>
        <w:rPr>
          <w:rFonts w:ascii="Open Sans Light" w:eastAsia="Open Sans Light" w:hAnsi="Open Sans Light" w:cs="Open Sans Light"/>
        </w:rPr>
        <w:t xml:space="preserve"> https://www.cncmasters.com/17-cnc-furniture-design-resources/</w:t>
      </w:r>
    </w:p>
    <w:p w14:paraId="7AA0403B" w14:textId="77777777" w:rsidR="00A371EB" w:rsidRDefault="00505601">
      <w:pPr>
        <w:spacing w:before="240" w:after="240"/>
        <w:rPr>
          <w:rFonts w:ascii="Open Sans Light" w:eastAsia="Open Sans Light" w:hAnsi="Open Sans Light" w:cs="Open Sans Light"/>
        </w:rPr>
      </w:pPr>
      <w:r>
        <w:rPr>
          <w:rFonts w:ascii="Open Sans Light" w:eastAsia="Open Sans Light" w:hAnsi="Open Sans Light" w:cs="Open Sans Light"/>
          <w:b/>
          <w:bCs/>
        </w:rPr>
        <w:t>Original author (if applicable):</w:t>
      </w:r>
      <w:r>
        <w:rPr>
          <w:rFonts w:ascii="Open Sans Light" w:eastAsia="Open Sans Light" w:hAnsi="Open Sans Light" w:cs="Open Sans Light"/>
        </w:rPr>
        <w:t xml:space="preserve"> Wood and Furniture VET Teaching Staff (Erasmus Project)</w:t>
      </w:r>
    </w:p>
    <w:p w14:paraId="70CD1C6E" w14:textId="77777777" w:rsidR="00A371EB" w:rsidRDefault="00505601">
      <w:pPr>
        <w:spacing w:before="240" w:after="240"/>
        <w:rPr>
          <w:rFonts w:ascii="Open Sans Light" w:eastAsia="Open Sans Light" w:hAnsi="Open Sans Light" w:cs="Open Sans Light"/>
        </w:rPr>
      </w:pPr>
      <w:r>
        <w:rPr>
          <w:rFonts w:ascii="Open Sans Light" w:eastAsia="Open Sans Light" w:hAnsi="Open Sans Light" w:cs="Open Sans Light"/>
          <w:b/>
          <w:bCs/>
        </w:rPr>
        <w:t>License (mandatory):</w:t>
      </w:r>
      <w:r>
        <w:rPr>
          <w:rFonts w:ascii="Open Sans Light" w:eastAsia="Open Sans Light" w:hAnsi="Open Sans Light" w:cs="Open Sans Light"/>
        </w:rPr>
        <w:t xml:space="preserve"> CC BY-SA 4.0 (Creative Commons Attribution-</w:t>
      </w:r>
      <w:proofErr w:type="spellStart"/>
      <w:r>
        <w:rPr>
          <w:rFonts w:ascii="Open Sans Light" w:eastAsia="Open Sans Light" w:hAnsi="Open Sans Light" w:cs="Open Sans Light"/>
        </w:rPr>
        <w:t>ShareAlike</w:t>
      </w:r>
      <w:proofErr w:type="spellEnd"/>
      <w:r>
        <w:rPr>
          <w:rFonts w:ascii="Open Sans Light" w:eastAsia="Open Sans Light" w:hAnsi="Open Sans Light" w:cs="Open Sans Light"/>
        </w:rPr>
        <w:t xml:space="preserve"> 4.0)</w:t>
      </w:r>
    </w:p>
    <w:p w14:paraId="07C891B0" w14:textId="77777777" w:rsidR="00A371EB" w:rsidRDefault="00505601">
      <w:pPr>
        <w:spacing w:before="240" w:after="240"/>
        <w:rPr>
          <w:rFonts w:ascii="Open Sans Light" w:eastAsia="Open Sans Light" w:hAnsi="Open Sans Light" w:cs="Open Sans Light"/>
        </w:rPr>
      </w:pPr>
      <w:r>
        <w:rPr>
          <w:rFonts w:ascii="Open Sans Light" w:eastAsia="Open Sans Light" w:hAnsi="Open Sans Light" w:cs="Open Sans Light"/>
          <w:b/>
          <w:bCs/>
        </w:rPr>
        <w:t>License link:</w:t>
      </w:r>
      <w:r>
        <w:rPr>
          <w:rFonts w:ascii="Open Sans Light" w:eastAsia="Open Sans Light" w:hAnsi="Open Sans Light" w:cs="Open Sans Light"/>
        </w:rPr>
        <w:t xml:space="preserve"> https://creativecommons.org/licenses/by-sa/4.0/</w:t>
      </w:r>
    </w:p>
    <w:p w14:paraId="3489CBCE" w14:textId="77777777" w:rsidR="00A371EB" w:rsidRDefault="00505601">
      <w:pPr>
        <w:spacing w:before="240" w:after="240"/>
        <w:rPr>
          <w:rFonts w:ascii="Open Sans Light" w:eastAsia="Open Sans Light" w:hAnsi="Open Sans Light" w:cs="Open Sans Light"/>
        </w:rPr>
      </w:pPr>
      <w:r>
        <w:rPr>
          <w:rFonts w:ascii="Open Sans Light" w:eastAsia="Open Sans Light" w:hAnsi="Open Sans Light" w:cs="Open Sans Light"/>
          <w:b/>
          <w:bCs/>
        </w:rPr>
        <w:t>Language:</w:t>
      </w:r>
      <w:r>
        <w:rPr>
          <w:rFonts w:ascii="Open Sans Light" w:eastAsia="Open Sans Light" w:hAnsi="Open Sans Light" w:cs="Open Sans Light"/>
        </w:rPr>
        <w:t xml:space="preserve"> English</w:t>
      </w:r>
    </w:p>
    <w:p w14:paraId="255C6086" w14:textId="77777777" w:rsidR="00A371EB" w:rsidRDefault="00505601">
      <w:pPr>
        <w:spacing w:before="240" w:after="240"/>
        <w:rPr>
          <w:rFonts w:ascii="Open Sans Light" w:eastAsia="Open Sans Light" w:hAnsi="Open Sans Light" w:cs="Open Sans Light"/>
        </w:rPr>
      </w:pPr>
      <w:r>
        <w:rPr>
          <w:rFonts w:ascii="Open Sans Light" w:eastAsia="Open Sans Light" w:hAnsi="Open Sans Light" w:cs="Open Sans Light"/>
          <w:b/>
          <w:bCs/>
        </w:rPr>
        <w:t>Keywords:</w:t>
      </w:r>
      <w:r>
        <w:rPr>
          <w:rFonts w:ascii="Open Sans Light" w:eastAsia="Open Sans Light" w:hAnsi="Open Sans Light" w:cs="Open Sans Light"/>
        </w:rPr>
        <w:t xml:space="preserve"> 3D Scanner, Geometric Mesh, STL, Reverse Engineering, CNC Furniture, Free Software, Wood, </w:t>
      </w:r>
      <w:proofErr w:type="gramStart"/>
      <w:r>
        <w:rPr>
          <w:rFonts w:ascii="Open Sans Light" w:eastAsia="Open Sans Light" w:hAnsi="Open Sans Light" w:cs="Open Sans Light"/>
        </w:rPr>
        <w:t>Open Source</w:t>
      </w:r>
      <w:proofErr w:type="gramEnd"/>
      <w:r>
        <w:rPr>
          <w:rFonts w:ascii="Open Sans Light" w:eastAsia="Open Sans Light" w:hAnsi="Open Sans Light" w:cs="Open Sans Light"/>
        </w:rPr>
        <w:t xml:space="preserve"> Repositories.</w:t>
      </w:r>
    </w:p>
    <w:p w14:paraId="63EFC17B" w14:textId="77777777" w:rsidR="00A371EB" w:rsidRDefault="00A371EB">
      <w:pPr>
        <w:spacing w:before="240" w:after="240"/>
        <w:rPr>
          <w:rFonts w:ascii="Open Sans Light" w:eastAsia="Open Sans Light" w:hAnsi="Open Sans Light" w:cs="Open Sans Light"/>
        </w:rPr>
      </w:pPr>
    </w:p>
    <w:p w14:paraId="7FDE6C7D" w14:textId="77777777" w:rsidR="00A371EB" w:rsidRDefault="00505601">
      <w:pPr>
        <w:pStyle w:val="Ttulo2"/>
      </w:pPr>
      <w:r>
        <w:t>2. CLASSIFICATION</w:t>
      </w:r>
    </w:p>
    <w:p w14:paraId="12F4EB54" w14:textId="77777777" w:rsidR="00A371EB" w:rsidRDefault="00505601">
      <w:pPr>
        <w:spacing w:before="240" w:after="240"/>
        <w:rPr>
          <w:rFonts w:ascii="Open Sans Light" w:eastAsia="Open Sans Light" w:hAnsi="Open Sans Light" w:cs="Open Sans Light"/>
        </w:rPr>
      </w:pPr>
      <w:r>
        <w:rPr>
          <w:rFonts w:ascii="Open Sans Light" w:eastAsia="Open Sans Light" w:hAnsi="Open Sans Light" w:cs="Open Sans Light"/>
          <w:b/>
          <w:bCs/>
        </w:rPr>
        <w:t>Technology (3D Printing/ 3D Scanning/ CNC):</w:t>
      </w:r>
      <w:r>
        <w:rPr>
          <w:rFonts w:ascii="Open Sans Light" w:eastAsia="Open Sans Light" w:hAnsi="Open Sans Light" w:cs="Open Sans Light"/>
        </w:rPr>
        <w:t xml:space="preserve"> 3D Scanning &amp; CNC Integration</w:t>
      </w:r>
    </w:p>
    <w:p w14:paraId="58F4A8FD" w14:textId="77777777" w:rsidR="00A371EB" w:rsidRDefault="00505601">
      <w:pPr>
        <w:spacing w:before="240" w:after="240"/>
        <w:rPr>
          <w:rFonts w:ascii="Open Sans Light" w:eastAsia="Open Sans Light" w:hAnsi="Open Sans Light" w:cs="Open Sans Light"/>
        </w:rPr>
      </w:pPr>
      <w:r>
        <w:rPr>
          <w:rFonts w:ascii="Open Sans Light" w:eastAsia="Open Sans Light" w:hAnsi="Open Sans Light" w:cs="Open Sans Light"/>
          <w:b/>
          <w:bCs/>
        </w:rPr>
        <w:t>Level (Basic / Intermediate / Advanced):</w:t>
      </w:r>
      <w:r>
        <w:rPr>
          <w:rFonts w:ascii="Open Sans Light" w:eastAsia="Open Sans Light" w:hAnsi="Open Sans Light" w:cs="Open Sans Light"/>
        </w:rPr>
        <w:t xml:space="preserve"> Intermediate</w:t>
      </w:r>
    </w:p>
    <w:p w14:paraId="3D03E9F2" w14:textId="77777777" w:rsidR="00A371EB" w:rsidRDefault="00505601">
      <w:pPr>
        <w:spacing w:before="240" w:after="240"/>
        <w:rPr>
          <w:rFonts w:ascii="Open Sans Light" w:eastAsia="Open Sans Light" w:hAnsi="Open Sans Light" w:cs="Open Sans Light"/>
        </w:rPr>
      </w:pPr>
      <w:r>
        <w:rPr>
          <w:rFonts w:ascii="Open Sans Light" w:eastAsia="Open Sans Light" w:hAnsi="Open Sans Light" w:cs="Open Sans Light"/>
          <w:b/>
          <w:bCs/>
        </w:rPr>
        <w:t>EQF level:</w:t>
      </w:r>
      <w:r>
        <w:rPr>
          <w:rFonts w:ascii="Open Sans Light" w:eastAsia="Open Sans Light" w:hAnsi="Open Sans Light" w:cs="Open Sans Light"/>
        </w:rPr>
        <w:t xml:space="preserve"> 4 (Corresponding to Intermediate Vocational Training)</w:t>
      </w:r>
    </w:p>
    <w:p w14:paraId="5A32C24D" w14:textId="77777777" w:rsidR="00A371EB" w:rsidRDefault="00505601">
      <w:pPr>
        <w:spacing w:before="240" w:after="240"/>
        <w:rPr>
          <w:rFonts w:ascii="Open Sans Light" w:eastAsia="Open Sans Light" w:hAnsi="Open Sans Light" w:cs="Open Sans Light"/>
        </w:rPr>
      </w:pPr>
      <w:r>
        <w:rPr>
          <w:rFonts w:ascii="Open Sans Light" w:eastAsia="Open Sans Light" w:hAnsi="Open Sans Light" w:cs="Open Sans Light"/>
          <w:b/>
          <w:bCs/>
        </w:rPr>
        <w:t>Estimated duration:</w:t>
      </w:r>
      <w:r>
        <w:rPr>
          <w:rFonts w:ascii="Open Sans Light" w:eastAsia="Open Sans Light" w:hAnsi="Open Sans Light" w:cs="Open Sans Light"/>
        </w:rPr>
        <w:t xml:space="preserve"> 4 hours (2h scanning workshop practical sessions + 2h CAD computer room)</w:t>
      </w:r>
    </w:p>
    <w:p w14:paraId="1ED07811" w14:textId="686726BC" w:rsidR="00A371EB" w:rsidRDefault="00505601" w:rsidP="001971C8">
      <w:pPr>
        <w:spacing w:before="240" w:after="240"/>
        <w:rPr>
          <w:rFonts w:ascii="Open Sans Light" w:eastAsia="Open Sans Light" w:hAnsi="Open Sans Light" w:cs="Open Sans Light"/>
        </w:rPr>
      </w:pPr>
      <w:r>
        <w:rPr>
          <w:rFonts w:ascii="Open Sans Light" w:eastAsia="Open Sans Light" w:hAnsi="Open Sans Light" w:cs="Open Sans Light"/>
          <w:b/>
          <w:bCs/>
        </w:rPr>
        <w:lastRenderedPageBreak/>
        <w:t>Target learners:</w:t>
      </w:r>
      <w:r>
        <w:rPr>
          <w:rFonts w:ascii="Open Sans Light" w:eastAsia="Open Sans Light" w:hAnsi="Open Sans Light" w:cs="Open Sans Light"/>
        </w:rPr>
        <w:t xml:space="preserve"> Intermediate Level vocational Training (Woodworking and furniture Production)</w:t>
      </w:r>
    </w:p>
    <w:p w14:paraId="3E9AF027" w14:textId="77777777" w:rsidR="00A371EB" w:rsidRDefault="00505601">
      <w:pPr>
        <w:pStyle w:val="Ttulo2"/>
      </w:pPr>
      <w:r>
        <w:t>3. LEARNING OBJECTIVES</w:t>
      </w:r>
    </w:p>
    <w:p w14:paraId="58FBE90D" w14:textId="77777777" w:rsidR="00A371EB" w:rsidRDefault="00505601">
      <w:pPr>
        <w:spacing w:before="240" w:after="240"/>
      </w:pPr>
      <w:r>
        <w:rPr>
          <w:b/>
          <w:bCs/>
        </w:rPr>
        <w:t>Objective 1:</w:t>
      </w:r>
      <w:r>
        <w:t xml:space="preserve"> Understand and execute the technical process of 3D scanning (geometric capture) of a real wooden element or workshop ornament.</w:t>
      </w:r>
    </w:p>
    <w:p w14:paraId="53286C3E" w14:textId="77777777" w:rsidR="00A371EB" w:rsidRDefault="00505601">
      <w:pPr>
        <w:spacing w:before="240" w:after="240"/>
      </w:pPr>
      <w:r>
        <w:rPr>
          <w:b/>
          <w:bCs/>
        </w:rPr>
        <w:t>Objective 2:</w:t>
      </w:r>
      <w:r>
        <w:t xml:space="preserve"> Clean, orient, and optimise a 3D mesh obtained from scanning using open-source software.</w:t>
      </w:r>
    </w:p>
    <w:p w14:paraId="7155A8B2" w14:textId="5845F2A1" w:rsidR="00A371EB" w:rsidRDefault="00505601" w:rsidP="001971C8">
      <w:pPr>
        <w:spacing w:before="240" w:after="240"/>
      </w:pPr>
      <w:r>
        <w:rPr>
          <w:b/>
          <w:bCs/>
        </w:rPr>
        <w:t>Objective 3:</w:t>
      </w:r>
      <w:r>
        <w:t xml:space="preserve"> Modify and scale the scanned part to successfully integrate it into an open-source CNC furniture design obtained from web repositories.</w:t>
      </w:r>
    </w:p>
    <w:p w14:paraId="7E35B503" w14:textId="77777777" w:rsidR="00A371EB" w:rsidRDefault="00505601">
      <w:pPr>
        <w:pStyle w:val="Ttulo2"/>
      </w:pPr>
      <w:r>
        <w:t>4. LEARNING OUTCOMES</w:t>
      </w:r>
    </w:p>
    <w:p w14:paraId="6D6E3A22" w14:textId="77777777" w:rsidR="00A371EB" w:rsidRDefault="00505601">
      <w:pPr>
        <w:spacing w:before="240" w:after="240"/>
        <w:rPr>
          <w:rFonts w:ascii="Open Sans Light" w:eastAsia="Open Sans Light" w:hAnsi="Open Sans Light" w:cs="Open Sans Light"/>
        </w:rPr>
      </w:pPr>
      <w:r>
        <w:rPr>
          <w:rFonts w:ascii="Open Sans Light" w:eastAsia="Open Sans Light" w:hAnsi="Open Sans Light" w:cs="Open Sans Light"/>
        </w:rPr>
        <w:t>After completing the exercise, learners will be able to:</w:t>
      </w:r>
    </w:p>
    <w:p w14:paraId="38B928E8" w14:textId="77777777" w:rsidR="00A371EB" w:rsidRDefault="00505601">
      <w:pPr>
        <w:spacing w:before="240" w:after="240"/>
        <w:rPr>
          <w:rFonts w:ascii="Open Sans Light" w:eastAsia="Open Sans Light" w:hAnsi="Open Sans Light" w:cs="Open Sans Light"/>
        </w:rPr>
      </w:pPr>
      <w:r>
        <w:rPr>
          <w:rFonts w:ascii="Open Sans Light" w:eastAsia="Open Sans Light" w:hAnsi="Open Sans Light" w:cs="Open Sans Light"/>
          <w:b/>
          <w:bCs/>
        </w:rPr>
        <w:t>LO1:</w:t>
      </w:r>
      <w:r>
        <w:rPr>
          <w:rFonts w:ascii="Open Sans Light" w:eastAsia="Open Sans Light" w:hAnsi="Open Sans Light" w:cs="Open Sans Light"/>
        </w:rPr>
        <w:t xml:space="preserve"> Prepare a real wooden part and operate it under 3D scanner software (or photogrammetry) to obtain a dense and reliable point cloud.</w:t>
      </w:r>
    </w:p>
    <w:p w14:paraId="32631E2E" w14:textId="77777777" w:rsidR="00A371EB" w:rsidRDefault="00505601">
      <w:pPr>
        <w:spacing w:before="240" w:after="240"/>
        <w:rPr>
          <w:rFonts w:ascii="Open Sans Light" w:eastAsia="Open Sans Light" w:hAnsi="Open Sans Light" w:cs="Open Sans Light"/>
        </w:rPr>
      </w:pPr>
      <w:r>
        <w:rPr>
          <w:rFonts w:ascii="Open Sans Light" w:eastAsia="Open Sans Light" w:hAnsi="Open Sans Light" w:cs="Open Sans Light"/>
          <w:b/>
          <w:bCs/>
        </w:rPr>
        <w:t>LO2:</w:t>
      </w:r>
      <w:r>
        <w:rPr>
          <w:rFonts w:ascii="Open Sans Light" w:eastAsia="Open Sans Light" w:hAnsi="Open Sans Light" w:cs="Open Sans Light"/>
        </w:rPr>
        <w:t xml:space="preserve"> Repair STL or OBJ files, filling mesh holes and reducing polygons to ensure they are watertight and suitable for subsequent machining or 3D printing.</w:t>
      </w:r>
    </w:p>
    <w:p w14:paraId="1F8992A5" w14:textId="77777777" w:rsidR="00A371EB" w:rsidRDefault="00505601">
      <w:pPr>
        <w:spacing w:before="240" w:after="240"/>
        <w:rPr>
          <w:rFonts w:ascii="Open Sans Light" w:eastAsia="Open Sans Light" w:hAnsi="Open Sans Light" w:cs="Open Sans Light"/>
        </w:rPr>
      </w:pPr>
      <w:r>
        <w:rPr>
          <w:rFonts w:ascii="Open Sans Light" w:eastAsia="Open Sans Light" w:hAnsi="Open Sans Light" w:cs="Open Sans Light"/>
          <w:b/>
          <w:bCs/>
        </w:rPr>
        <w:t>LO3:</w:t>
      </w:r>
      <w:r>
        <w:rPr>
          <w:rFonts w:ascii="Open Sans Light" w:eastAsia="Open Sans Light" w:hAnsi="Open Sans Light" w:cs="Open Sans Light"/>
        </w:rPr>
        <w:t xml:space="preserve"> Navigate online furniture design libraries (based on the reference link resources) to download a base model and combine the digitised physical part with the parametric design.</w:t>
      </w:r>
    </w:p>
    <w:p w14:paraId="7BCB85CD" w14:textId="77777777" w:rsidR="00A371EB" w:rsidRDefault="00505601">
      <w:pPr>
        <w:pStyle w:val="Ttulo2"/>
      </w:pPr>
      <w:r>
        <w:t>5. COMPETENCES</w:t>
      </w:r>
    </w:p>
    <w:p w14:paraId="49D8FCB6" w14:textId="77777777" w:rsidR="00A371EB" w:rsidRDefault="00505601">
      <w:pPr>
        <w:spacing w:before="240" w:after="240"/>
        <w:rPr>
          <w:rFonts w:ascii="Open Sans Light" w:eastAsia="Open Sans Light" w:hAnsi="Open Sans Light" w:cs="Open Sans Light"/>
        </w:rPr>
      </w:pPr>
      <w:r>
        <w:rPr>
          <w:rFonts w:ascii="Open Sans Light" w:eastAsia="Open Sans Light" w:hAnsi="Open Sans Light" w:cs="Open Sans Light"/>
          <w:b/>
          <w:bCs/>
        </w:rPr>
        <w:t>Knowledge:</w:t>
      </w:r>
      <w:r>
        <w:rPr>
          <w:rFonts w:ascii="Open Sans Light" w:eastAsia="Open Sans Light" w:hAnsi="Open Sans Light" w:cs="Open Sans Light"/>
        </w:rPr>
        <w:t xml:space="preserve"> Physical and optical principles of 3D digitisation. Typology of digital manufacturing files </w:t>
      </w:r>
      <w:proofErr w:type="gramStart"/>
      <w:r>
        <w:rPr>
          <w:rFonts w:ascii="Open Sans Light" w:eastAsia="Open Sans Light" w:hAnsi="Open Sans Light" w:cs="Open Sans Light"/>
        </w:rPr>
        <w:t>(.STL</w:t>
      </w:r>
      <w:proofErr w:type="gramEnd"/>
      <w:r>
        <w:rPr>
          <w:rFonts w:ascii="Open Sans Light" w:eastAsia="Open Sans Light" w:hAnsi="Open Sans Light" w:cs="Open Sans Light"/>
        </w:rPr>
        <w:t>, .OBJ, .DXF). Search methodologies in web repositories.</w:t>
      </w:r>
    </w:p>
    <w:p w14:paraId="2463BA0B" w14:textId="77777777" w:rsidR="00A371EB" w:rsidRDefault="00505601">
      <w:pPr>
        <w:spacing w:before="240" w:after="240"/>
        <w:rPr>
          <w:rFonts w:ascii="Open Sans Light" w:eastAsia="Open Sans Light" w:hAnsi="Open Sans Light" w:cs="Open Sans Light"/>
        </w:rPr>
      </w:pPr>
      <w:r>
        <w:rPr>
          <w:rFonts w:ascii="Open Sans Light" w:eastAsia="Open Sans Light" w:hAnsi="Open Sans Light" w:cs="Open Sans Light"/>
          <w:b/>
          <w:bCs/>
        </w:rPr>
        <w:t>Skills:</w:t>
      </w:r>
      <w:r>
        <w:rPr>
          <w:rFonts w:ascii="Open Sans Light" w:eastAsia="Open Sans Light" w:hAnsi="Open Sans Light" w:cs="Open Sans Light"/>
        </w:rPr>
        <w:t xml:space="preserve"> Dexterity in the physical handling of scanning tools. Operation of 3D mesh editing software. Use of callipers and tape measures for comparative dimensional control in the digital space.</w:t>
      </w:r>
    </w:p>
    <w:p w14:paraId="20E50F5D" w14:textId="77777777" w:rsidR="00A371EB" w:rsidRDefault="00505601">
      <w:pPr>
        <w:spacing w:before="240" w:after="240"/>
        <w:rPr>
          <w:rFonts w:ascii="Open Sans Light" w:eastAsia="Open Sans Light" w:hAnsi="Open Sans Light" w:cs="Open Sans Light"/>
        </w:rPr>
      </w:pPr>
      <w:r>
        <w:rPr>
          <w:rFonts w:ascii="Open Sans Light" w:eastAsia="Open Sans Light" w:hAnsi="Open Sans Light" w:cs="Open Sans Light"/>
          <w:b/>
          <w:bCs/>
        </w:rPr>
        <w:t>Responsibility &amp; autonomy:</w:t>
      </w:r>
      <w:r>
        <w:rPr>
          <w:rFonts w:ascii="Open Sans Light" w:eastAsia="Open Sans Light" w:hAnsi="Open Sans Light" w:cs="Open Sans Light"/>
        </w:rPr>
        <w:t xml:space="preserve"> Autonomous planning of the workflow, from capture to final file. Ability to independently troubleshoot scanning errors.</w:t>
      </w:r>
    </w:p>
    <w:p w14:paraId="0E8B34AF" w14:textId="77777777" w:rsidR="00A371EB" w:rsidRDefault="00505601">
      <w:pPr>
        <w:pStyle w:val="Ttulo2"/>
      </w:pPr>
      <w:r>
        <w:lastRenderedPageBreak/>
        <w:t>6. EXERCISE DESCRIPTION</w:t>
      </w:r>
    </w:p>
    <w:p w14:paraId="0D70E582" w14:textId="77777777" w:rsidR="00A371EB" w:rsidRDefault="00505601">
      <w:pPr>
        <w:spacing w:before="240" w:after="240"/>
        <w:jc w:val="both"/>
      </w:pPr>
      <w:r>
        <w:t xml:space="preserve">Starting from the reading of the resources provided in the </w:t>
      </w:r>
      <w:r>
        <w:rPr>
          <w:i/>
          <w:iCs/>
        </w:rPr>
        <w:t>CNC Masters</w:t>
      </w:r>
      <w:r>
        <w:t xml:space="preserve"> web article, students will explore open furniture design repositories (such as </w:t>
      </w:r>
      <w:proofErr w:type="spellStart"/>
      <w:r>
        <w:t>Thingiverse</w:t>
      </w:r>
      <w:proofErr w:type="spellEnd"/>
      <w:r>
        <w:t xml:space="preserve">, </w:t>
      </w:r>
      <w:proofErr w:type="spellStart"/>
      <w:r>
        <w:t>Yeggi</w:t>
      </w:r>
      <w:proofErr w:type="spellEnd"/>
      <w:r>
        <w:t xml:space="preserve">, or 3axis.co). Each team will download the plans for a simple functional piece of furniture (for example, a CNC side table). Subsequently, they will apply "Reverse Engineering": they will choose a physical workshop ornament, such as a classic carved leg or a complex moulding, and digitise it using a </w:t>
      </w:r>
      <w:r>
        <w:rPr>
          <w:b/>
          <w:bCs/>
        </w:rPr>
        <w:t>3D Scanner</w:t>
      </w:r>
      <w:r>
        <w:t>. Once the mesh of the piece is obtained, they will use free software (MeshLab) to clean it and assemble it virtually (</w:t>
      </w:r>
      <w:proofErr w:type="spellStart"/>
      <w:r>
        <w:t>FreeCAD</w:t>
      </w:r>
      <w:proofErr w:type="spellEnd"/>
      <w:r>
        <w:t xml:space="preserve"> / Blender), replacing a leg or handle of the downloaded model. The result is a hybrid piece of furniture designed to be manufactured using numerical control.</w:t>
      </w:r>
    </w:p>
    <w:p w14:paraId="3F216E17" w14:textId="77777777" w:rsidR="00A371EB" w:rsidRDefault="00505601">
      <w:pPr>
        <w:pStyle w:val="Ttulo2"/>
      </w:pPr>
      <w:r>
        <w:t>7. TECHNICAL INFORMATION</w:t>
      </w:r>
    </w:p>
    <w:p w14:paraId="0089353C" w14:textId="77777777" w:rsidR="00A371EB" w:rsidRDefault="00505601">
      <w:pPr>
        <w:spacing w:before="240" w:after="240"/>
        <w:rPr>
          <w:rFonts w:ascii="Open Sans Light" w:eastAsia="Open Sans Light" w:hAnsi="Open Sans Light" w:cs="Open Sans Light"/>
        </w:rPr>
      </w:pPr>
      <w:r>
        <w:rPr>
          <w:rFonts w:ascii="Open Sans Light" w:eastAsia="Open Sans Light" w:hAnsi="Open Sans Light" w:cs="Open Sans Light"/>
          <w:b/>
          <w:bCs/>
        </w:rPr>
        <w:t>Required equipment:</w:t>
      </w:r>
      <w:r>
        <w:rPr>
          <w:rFonts w:ascii="Open Sans Light" w:eastAsia="Open Sans Light" w:hAnsi="Open Sans Light" w:cs="Open Sans Light"/>
        </w:rPr>
        <w:t xml:space="preserve"> 3D scanner (or smartphone/DSLR camera for use with photogrammetry software), high-performance computer for graphic processing, vernier calliper.</w:t>
      </w:r>
    </w:p>
    <w:p w14:paraId="2ACC0036" w14:textId="77777777" w:rsidR="00A371EB" w:rsidRDefault="00505601">
      <w:pPr>
        <w:spacing w:before="240" w:after="240"/>
        <w:rPr>
          <w:rFonts w:ascii="Open Sans Light" w:eastAsia="Open Sans Light" w:hAnsi="Open Sans Light" w:cs="Open Sans Light"/>
        </w:rPr>
      </w:pPr>
      <w:r>
        <w:rPr>
          <w:rFonts w:ascii="Open Sans Light" w:eastAsia="Open Sans Light" w:hAnsi="Open Sans Light" w:cs="Open Sans Light"/>
          <w:b/>
          <w:bCs/>
        </w:rPr>
        <w:t>Software needed:</w:t>
      </w:r>
      <w:r>
        <w:rPr>
          <w:rFonts w:ascii="Open Sans Light" w:eastAsia="Open Sans Light" w:hAnsi="Open Sans Light" w:cs="Open Sans Light"/>
        </w:rPr>
        <w:t xml:space="preserve"> * </w:t>
      </w:r>
      <w:proofErr w:type="spellStart"/>
      <w:r>
        <w:rPr>
          <w:rFonts w:ascii="Open Sans Light" w:eastAsia="Open Sans Light" w:hAnsi="Open Sans Light" w:cs="Open Sans Light"/>
        </w:rPr>
        <w:t>Meshroom</w:t>
      </w:r>
      <w:proofErr w:type="spellEnd"/>
      <w:r>
        <w:rPr>
          <w:rFonts w:ascii="Open Sans Light" w:eastAsia="Open Sans Light" w:hAnsi="Open Sans Light" w:cs="Open Sans Light"/>
        </w:rPr>
        <w:t xml:space="preserve"> (free license - if photogrammetry is used instead of a laser scanner) or native scanner software.</w:t>
      </w:r>
    </w:p>
    <w:p w14:paraId="6F30E10C" w14:textId="77777777" w:rsidR="00A371EB" w:rsidRDefault="00505601">
      <w:pPr>
        <w:numPr>
          <w:ilvl w:val="0"/>
          <w:numId w:val="1"/>
        </w:numPr>
        <w:spacing w:before="240"/>
        <w:rPr>
          <w:rFonts w:ascii="Open Sans Light" w:eastAsia="Open Sans Light" w:hAnsi="Open Sans Light" w:cs="Open Sans Light"/>
        </w:rPr>
      </w:pPr>
      <w:r>
        <w:rPr>
          <w:rFonts w:ascii="Open Sans Light" w:eastAsia="Open Sans Light" w:hAnsi="Open Sans Light" w:cs="Open Sans Light"/>
        </w:rPr>
        <w:t>MeshLab (free license - for mesh editing, cleaning, and curing).</w:t>
      </w:r>
    </w:p>
    <w:p w14:paraId="41366F00" w14:textId="77777777" w:rsidR="00A371EB" w:rsidRDefault="00505601">
      <w:pPr>
        <w:numPr>
          <w:ilvl w:val="0"/>
          <w:numId w:val="1"/>
        </w:numPr>
        <w:spacing w:after="240"/>
        <w:rPr>
          <w:rFonts w:ascii="Open Sans Light" w:eastAsia="Open Sans Light" w:hAnsi="Open Sans Light" w:cs="Open Sans Light"/>
        </w:rPr>
      </w:pPr>
      <w:proofErr w:type="spellStart"/>
      <w:r>
        <w:rPr>
          <w:rFonts w:ascii="Open Sans Light" w:eastAsia="Open Sans Light" w:hAnsi="Open Sans Light" w:cs="Open Sans Light"/>
        </w:rPr>
        <w:t>FreeCAD</w:t>
      </w:r>
      <w:proofErr w:type="spellEnd"/>
      <w:r>
        <w:rPr>
          <w:rFonts w:ascii="Open Sans Light" w:eastAsia="Open Sans Light" w:hAnsi="Open Sans Light" w:cs="Open Sans Light"/>
        </w:rPr>
        <w:t xml:space="preserve"> or Blender (free license - to assemble the scanned part with the CNC furniture).</w:t>
      </w:r>
    </w:p>
    <w:p w14:paraId="604D28F1" w14:textId="77777777" w:rsidR="00A371EB" w:rsidRDefault="00505601">
      <w:pPr>
        <w:spacing w:before="240" w:after="240"/>
        <w:rPr>
          <w:rFonts w:ascii="Open Sans Light" w:eastAsia="Open Sans Light" w:hAnsi="Open Sans Light" w:cs="Open Sans Light"/>
        </w:rPr>
      </w:pPr>
      <w:r>
        <w:rPr>
          <w:rFonts w:ascii="Open Sans Light" w:eastAsia="Open Sans Light" w:hAnsi="Open Sans Light" w:cs="Open Sans Light"/>
          <w:b/>
          <w:bCs/>
        </w:rPr>
        <w:t>Materials:</w:t>
      </w:r>
      <w:r>
        <w:rPr>
          <w:rFonts w:ascii="Open Sans Light" w:eastAsia="Open Sans Light" w:hAnsi="Open Sans Light" w:cs="Open Sans Light"/>
        </w:rPr>
        <w:t xml:space="preserve"> Ornamental wooden piece (Louis XV leg, corbel, carved handle), mattifying spray / talcum powder (if the piece is glossy), scanning targets (markers).</w:t>
      </w:r>
    </w:p>
    <w:p w14:paraId="0B288C81" w14:textId="77777777" w:rsidR="00A371EB" w:rsidRDefault="00505601">
      <w:pPr>
        <w:spacing w:before="240" w:after="240"/>
        <w:rPr>
          <w:rFonts w:ascii="Open Sans Light" w:eastAsia="Open Sans Light" w:hAnsi="Open Sans Light" w:cs="Open Sans Light"/>
        </w:rPr>
      </w:pPr>
      <w:r>
        <w:rPr>
          <w:rFonts w:ascii="Open Sans Light" w:eastAsia="Open Sans Light" w:hAnsi="Open Sans Light" w:cs="Open Sans Light"/>
          <w:b/>
          <w:bCs/>
        </w:rPr>
        <w:t>File formats included</w:t>
      </w:r>
      <w:proofErr w:type="gramStart"/>
      <w:r>
        <w:rPr>
          <w:rFonts w:ascii="Open Sans Light" w:eastAsia="Open Sans Light" w:hAnsi="Open Sans Light" w:cs="Open Sans Light"/>
          <w:b/>
          <w:bCs/>
        </w:rPr>
        <w:t>:</w:t>
      </w:r>
      <w:r>
        <w:rPr>
          <w:rFonts w:ascii="Open Sans Light" w:eastAsia="Open Sans Light" w:hAnsi="Open Sans Light" w:cs="Open Sans Light"/>
        </w:rPr>
        <w:t xml:space="preserve"> .STL</w:t>
      </w:r>
      <w:proofErr w:type="gramEnd"/>
      <w:r>
        <w:rPr>
          <w:rFonts w:ascii="Open Sans Light" w:eastAsia="Open Sans Light" w:hAnsi="Open Sans Light" w:cs="Open Sans Light"/>
        </w:rPr>
        <w:t xml:space="preserve"> (Scanned model), .DXF </w:t>
      </w:r>
      <w:proofErr w:type="gramStart"/>
      <w:r>
        <w:rPr>
          <w:rFonts w:ascii="Open Sans Light" w:eastAsia="Open Sans Light" w:hAnsi="Open Sans Light" w:cs="Open Sans Light"/>
        </w:rPr>
        <w:t>or .STEP</w:t>
      </w:r>
      <w:proofErr w:type="gramEnd"/>
      <w:r>
        <w:rPr>
          <w:rFonts w:ascii="Open Sans Light" w:eastAsia="Open Sans Light" w:hAnsi="Open Sans Light" w:cs="Open Sans Light"/>
        </w:rPr>
        <w:t xml:space="preserve"> (Downloaded CNC plans).</w:t>
      </w:r>
    </w:p>
    <w:p w14:paraId="2DA2FA5F" w14:textId="77777777" w:rsidR="00A371EB" w:rsidRDefault="00505601">
      <w:pPr>
        <w:pStyle w:val="Ttulo2"/>
      </w:pPr>
      <w:r>
        <w:t>8. IMPLEMENTATION- STEP BY STEP</w:t>
      </w:r>
    </w:p>
    <w:p w14:paraId="606BC941" w14:textId="77777777" w:rsidR="00A371EB" w:rsidRDefault="00505601">
      <w:pPr>
        <w:spacing w:before="240" w:after="240"/>
        <w:rPr>
          <w:rFonts w:ascii="Open Sans Light" w:eastAsia="Open Sans Light" w:hAnsi="Open Sans Light" w:cs="Open Sans Light"/>
        </w:rPr>
      </w:pPr>
      <w:r>
        <w:rPr>
          <w:rFonts w:ascii="Open Sans Light" w:eastAsia="Open Sans Light" w:hAnsi="Open Sans Light" w:cs="Open Sans Light"/>
          <w:b/>
          <w:bCs/>
        </w:rPr>
        <w:t>Group size:</w:t>
      </w:r>
      <w:r>
        <w:rPr>
          <w:rFonts w:ascii="Open Sans Light" w:eastAsia="Open Sans Light" w:hAnsi="Open Sans Light" w:cs="Open Sans Light"/>
        </w:rPr>
        <w:t xml:space="preserve"> Pairs (2 students).</w:t>
      </w:r>
    </w:p>
    <w:p w14:paraId="2214AC0A" w14:textId="77777777" w:rsidR="00A371EB" w:rsidRDefault="00505601">
      <w:pPr>
        <w:spacing w:before="240" w:after="240"/>
        <w:rPr>
          <w:rFonts w:ascii="Open Sans Light" w:eastAsia="Open Sans Light" w:hAnsi="Open Sans Light" w:cs="Open Sans Light"/>
        </w:rPr>
      </w:pPr>
      <w:r>
        <w:rPr>
          <w:rFonts w:ascii="Open Sans Light" w:eastAsia="Open Sans Light" w:hAnsi="Open Sans Light" w:cs="Open Sans Light"/>
          <w:b/>
          <w:bCs/>
        </w:rPr>
        <w:t>Teacher role:</w:t>
      </w:r>
      <w:r>
        <w:rPr>
          <w:rFonts w:ascii="Open Sans Light" w:eastAsia="Open Sans Light" w:hAnsi="Open Sans Light" w:cs="Open Sans Light"/>
        </w:rPr>
        <w:t xml:space="preserve"> Technological facilitator. The teacher performs a prior demonstration of the scanner's use and guides the students in using online open design repositories.</w:t>
      </w:r>
    </w:p>
    <w:p w14:paraId="0E18C4EB" w14:textId="77777777" w:rsidR="00A371EB" w:rsidRDefault="00505601">
      <w:pPr>
        <w:spacing w:before="240" w:after="240"/>
        <w:rPr>
          <w:rFonts w:ascii="Open Sans Light" w:eastAsia="Open Sans Light" w:hAnsi="Open Sans Light" w:cs="Open Sans Light"/>
        </w:rPr>
      </w:pPr>
      <w:r>
        <w:rPr>
          <w:rFonts w:ascii="Open Sans Light" w:eastAsia="Open Sans Light" w:hAnsi="Open Sans Light" w:cs="Open Sans Light"/>
          <w:b/>
          <w:bCs/>
        </w:rPr>
        <w:lastRenderedPageBreak/>
        <w:t>Teacher preparation required:</w:t>
      </w:r>
      <w:r>
        <w:rPr>
          <w:rFonts w:ascii="Open Sans Light" w:eastAsia="Open Sans Light" w:hAnsi="Open Sans Light" w:cs="Open Sans Light"/>
        </w:rPr>
        <w:t xml:space="preserve"> Pre-select real workshop pieces with interesting geometry. Install MeshLab and </w:t>
      </w:r>
      <w:proofErr w:type="spellStart"/>
      <w:r>
        <w:rPr>
          <w:rFonts w:ascii="Open Sans Light" w:eastAsia="Open Sans Light" w:hAnsi="Open Sans Light" w:cs="Open Sans Light"/>
        </w:rPr>
        <w:t>FreeCAD</w:t>
      </w:r>
      <w:proofErr w:type="spellEnd"/>
      <w:r>
        <w:rPr>
          <w:rFonts w:ascii="Open Sans Light" w:eastAsia="Open Sans Light" w:hAnsi="Open Sans Light" w:cs="Open Sans Light"/>
        </w:rPr>
        <w:t xml:space="preserve"> on the computer room equipment. Review the </w:t>
      </w:r>
      <w:r>
        <w:rPr>
          <w:rFonts w:ascii="Open Sans Light" w:eastAsia="Open Sans Light" w:hAnsi="Open Sans Light" w:cs="Open Sans Light"/>
          <w:i/>
          <w:iCs/>
        </w:rPr>
        <w:t>CNC Masters</w:t>
      </w:r>
      <w:r>
        <w:rPr>
          <w:rFonts w:ascii="Open Sans Light" w:eastAsia="Open Sans Light" w:hAnsi="Open Sans Light" w:cs="Open Sans Light"/>
        </w:rPr>
        <w:t xml:space="preserve"> link to confirm which websites are optimal for that day.</w:t>
      </w:r>
    </w:p>
    <w:p w14:paraId="67471135" w14:textId="77777777" w:rsidR="00A371EB" w:rsidRDefault="00505601">
      <w:pPr>
        <w:spacing w:before="240" w:after="240"/>
        <w:rPr>
          <w:rFonts w:ascii="Open Sans Light" w:eastAsia="Open Sans Light" w:hAnsi="Open Sans Light" w:cs="Open Sans Light"/>
        </w:rPr>
      </w:pPr>
      <w:r>
        <w:rPr>
          <w:rFonts w:ascii="Open Sans Light" w:eastAsia="Open Sans Light" w:hAnsi="Open Sans Light" w:cs="Open Sans Light"/>
          <w:b/>
          <w:bCs/>
        </w:rPr>
        <w:t>Set up time:</w:t>
      </w:r>
      <w:r>
        <w:rPr>
          <w:rFonts w:ascii="Open Sans Light" w:eastAsia="Open Sans Light" w:hAnsi="Open Sans Light" w:cs="Open Sans Light"/>
        </w:rPr>
        <w:t xml:space="preserve"> 20 minutes (Preparation of the scanning area and booting up the computers).</w:t>
      </w:r>
    </w:p>
    <w:p w14:paraId="2C6C140B" w14:textId="77777777" w:rsidR="00A371EB" w:rsidRDefault="00505601">
      <w:pPr>
        <w:spacing w:before="240" w:after="240"/>
        <w:rPr>
          <w:rFonts w:ascii="Open Sans Light" w:eastAsia="Open Sans Light" w:hAnsi="Open Sans Light" w:cs="Open Sans Light"/>
          <w:b/>
          <w:bCs/>
        </w:rPr>
      </w:pPr>
      <w:r>
        <w:rPr>
          <w:rFonts w:ascii="Open Sans Light" w:eastAsia="Open Sans Light" w:hAnsi="Open Sans Light" w:cs="Open Sans Light"/>
          <w:b/>
          <w:bCs/>
        </w:rPr>
        <w:t>Steps:</w:t>
      </w:r>
    </w:p>
    <w:p w14:paraId="4949B227" w14:textId="77777777" w:rsidR="00A371EB" w:rsidRDefault="00505601">
      <w:pPr>
        <w:numPr>
          <w:ilvl w:val="0"/>
          <w:numId w:val="2"/>
        </w:numPr>
        <w:spacing w:before="240"/>
        <w:rPr>
          <w:rFonts w:ascii="Open Sans Light" w:eastAsia="Open Sans Light" w:hAnsi="Open Sans Light" w:cs="Open Sans Light"/>
        </w:rPr>
      </w:pPr>
      <w:r>
        <w:rPr>
          <w:rFonts w:ascii="Open Sans Light" w:eastAsia="Open Sans Light" w:hAnsi="Open Sans Light" w:cs="Open Sans Light"/>
          <w:b/>
          <w:bCs/>
        </w:rPr>
        <w:t>Research and Download:</w:t>
      </w:r>
      <w:r>
        <w:rPr>
          <w:rFonts w:ascii="Open Sans Light" w:eastAsia="Open Sans Light" w:hAnsi="Open Sans Light" w:cs="Open Sans Light"/>
        </w:rPr>
        <w:t xml:space="preserve"> Students access the furniture resources article, log into platforms like </w:t>
      </w:r>
      <w:proofErr w:type="spellStart"/>
      <w:r>
        <w:rPr>
          <w:rFonts w:ascii="Open Sans Light" w:eastAsia="Open Sans Light" w:hAnsi="Open Sans Light" w:cs="Open Sans Light"/>
        </w:rPr>
        <w:t>Yeggi</w:t>
      </w:r>
      <w:proofErr w:type="spellEnd"/>
      <w:r>
        <w:rPr>
          <w:rFonts w:ascii="Open Sans Light" w:eastAsia="Open Sans Light" w:hAnsi="Open Sans Light" w:cs="Open Sans Light"/>
        </w:rPr>
        <w:t xml:space="preserve"> or </w:t>
      </w:r>
      <w:proofErr w:type="spellStart"/>
      <w:r>
        <w:rPr>
          <w:rFonts w:ascii="Open Sans Light" w:eastAsia="Open Sans Light" w:hAnsi="Open Sans Light" w:cs="Open Sans Light"/>
        </w:rPr>
        <w:t>Thingiverse</w:t>
      </w:r>
      <w:proofErr w:type="spellEnd"/>
      <w:r>
        <w:rPr>
          <w:rFonts w:ascii="Open Sans Light" w:eastAsia="Open Sans Light" w:hAnsi="Open Sans Light" w:cs="Open Sans Light"/>
        </w:rPr>
        <w:t>, and download a basic CNC furniture design.</w:t>
      </w:r>
    </w:p>
    <w:p w14:paraId="2B4458F0" w14:textId="77777777" w:rsidR="00A371EB" w:rsidRDefault="00505601">
      <w:pPr>
        <w:numPr>
          <w:ilvl w:val="0"/>
          <w:numId w:val="2"/>
        </w:numPr>
        <w:rPr>
          <w:rFonts w:ascii="Open Sans Light" w:eastAsia="Open Sans Light" w:hAnsi="Open Sans Light" w:cs="Open Sans Light"/>
        </w:rPr>
      </w:pPr>
      <w:r>
        <w:rPr>
          <w:rFonts w:ascii="Open Sans Light" w:eastAsia="Open Sans Light" w:hAnsi="Open Sans Light" w:cs="Open Sans Light"/>
          <w:b/>
          <w:bCs/>
        </w:rPr>
        <w:t>3D Scanning (Capture):</w:t>
      </w:r>
      <w:r>
        <w:rPr>
          <w:rFonts w:ascii="Open Sans Light" w:eastAsia="Open Sans Light" w:hAnsi="Open Sans Light" w:cs="Open Sans Light"/>
        </w:rPr>
        <w:t xml:space="preserve"> They prepare the physical wooden piece, place marks/targets on it if necessary, and perform the sweep with the 3D scanner until the base mesh is obtained. Real measurements of the piece are taken with the calliper.</w:t>
      </w:r>
    </w:p>
    <w:p w14:paraId="7814AFB3" w14:textId="77777777" w:rsidR="00A371EB" w:rsidRDefault="00505601">
      <w:pPr>
        <w:numPr>
          <w:ilvl w:val="0"/>
          <w:numId w:val="2"/>
        </w:numPr>
        <w:rPr>
          <w:rFonts w:ascii="Open Sans Light" w:eastAsia="Open Sans Light" w:hAnsi="Open Sans Light" w:cs="Open Sans Light"/>
        </w:rPr>
      </w:pPr>
      <w:r>
        <w:rPr>
          <w:rFonts w:ascii="Open Sans Light" w:eastAsia="Open Sans Light" w:hAnsi="Open Sans Light" w:cs="Open Sans Light"/>
          <w:b/>
          <w:bCs/>
        </w:rPr>
        <w:t>Mesh Curing (MeshLab):</w:t>
      </w:r>
      <w:r>
        <w:rPr>
          <w:rFonts w:ascii="Open Sans Light" w:eastAsia="Open Sans Light" w:hAnsi="Open Sans Light" w:cs="Open Sans Light"/>
        </w:rPr>
        <w:t xml:space="preserve"> They import the raw 3D model, remove noise, cut unnecessary bases, fill holes ("fill holes"), and export it as a solid .STL file.</w:t>
      </w:r>
    </w:p>
    <w:p w14:paraId="4CA54EED" w14:textId="77777777" w:rsidR="00A371EB" w:rsidRDefault="00505601">
      <w:pPr>
        <w:numPr>
          <w:ilvl w:val="0"/>
          <w:numId w:val="2"/>
        </w:numPr>
        <w:spacing w:after="240"/>
        <w:rPr>
          <w:rFonts w:ascii="Open Sans Light" w:eastAsia="Open Sans Light" w:hAnsi="Open Sans Light" w:cs="Open Sans Light"/>
        </w:rPr>
      </w:pPr>
      <w:r>
        <w:rPr>
          <w:rFonts w:ascii="Open Sans Light" w:eastAsia="Open Sans Light" w:hAnsi="Open Sans Light" w:cs="Open Sans Light"/>
          <w:b/>
          <w:bCs/>
        </w:rPr>
        <w:t>Assembly and Scaling (</w:t>
      </w:r>
      <w:proofErr w:type="spellStart"/>
      <w:r>
        <w:rPr>
          <w:rFonts w:ascii="Open Sans Light" w:eastAsia="Open Sans Light" w:hAnsi="Open Sans Light" w:cs="Open Sans Light"/>
          <w:b/>
          <w:bCs/>
        </w:rPr>
        <w:t>FreeCAD</w:t>
      </w:r>
      <w:proofErr w:type="spellEnd"/>
      <w:r>
        <w:rPr>
          <w:rFonts w:ascii="Open Sans Light" w:eastAsia="Open Sans Light" w:hAnsi="Open Sans Light" w:cs="Open Sans Light"/>
          <w:b/>
          <w:bCs/>
        </w:rPr>
        <w:t>/Blender):</w:t>
      </w:r>
      <w:r>
        <w:rPr>
          <w:rFonts w:ascii="Open Sans Light" w:eastAsia="Open Sans Light" w:hAnsi="Open Sans Light" w:cs="Open Sans Light"/>
        </w:rPr>
        <w:t xml:space="preserve"> They import the downloaded CNC model and the scanner's STL file. They scale the scanned piece, checking the real dimensions taken with the calliper, and visually integrate it into the furniture assembly.</w:t>
      </w:r>
    </w:p>
    <w:p w14:paraId="7CD1BF53" w14:textId="77777777" w:rsidR="00A371EB" w:rsidRDefault="00505601">
      <w:pPr>
        <w:pStyle w:val="Ttulo2"/>
      </w:pPr>
      <w:r>
        <w:t>9. EXPECTED RESULTS</w:t>
      </w:r>
    </w:p>
    <w:p w14:paraId="15A5BC34" w14:textId="77777777" w:rsidR="00A371EB" w:rsidRDefault="00505601">
      <w:pPr>
        <w:spacing w:before="240" w:after="240"/>
        <w:rPr>
          <w:rFonts w:ascii="Open Sans Light" w:eastAsia="Open Sans Light" w:hAnsi="Open Sans Light" w:cs="Open Sans Light"/>
        </w:rPr>
      </w:pPr>
      <w:r>
        <w:rPr>
          <w:rFonts w:ascii="Open Sans Light" w:eastAsia="Open Sans Light" w:hAnsi="Open Sans Light" w:cs="Open Sans Light"/>
        </w:rPr>
        <w:t xml:space="preserve">An assembled digital CAD file (for example, </w:t>
      </w:r>
      <w:proofErr w:type="gramStart"/>
      <w:r>
        <w:rPr>
          <w:rFonts w:ascii="Open Sans Light" w:eastAsia="Open Sans Light" w:hAnsi="Open Sans Light" w:cs="Open Sans Light"/>
        </w:rPr>
        <w:t>in .</w:t>
      </w:r>
      <w:proofErr w:type="spellStart"/>
      <w:r>
        <w:rPr>
          <w:rFonts w:ascii="Open Sans Light" w:eastAsia="Open Sans Light" w:hAnsi="Open Sans Light" w:cs="Open Sans Light"/>
        </w:rPr>
        <w:t>FCStd</w:t>
      </w:r>
      <w:proofErr w:type="spellEnd"/>
      <w:proofErr w:type="gramEnd"/>
      <w:r>
        <w:rPr>
          <w:rFonts w:ascii="Open Sans Light" w:eastAsia="Open Sans Light" w:hAnsi="Open Sans Light" w:cs="Open Sans Light"/>
        </w:rPr>
        <w:t xml:space="preserve"> format or a 3D PDF) that demonstrates the perfect integration of a 3D-scanned classic wooden piece into the chassis of a modern open-source CNC furniture piece, respecting scales and proportions.</w:t>
      </w:r>
    </w:p>
    <w:p w14:paraId="1231E3D8" w14:textId="77777777" w:rsidR="00A371EB" w:rsidRDefault="00505601">
      <w:pPr>
        <w:pStyle w:val="Ttulo2"/>
      </w:pPr>
      <w:r>
        <w:t>10. EVALUATION CRITERIA</w:t>
      </w:r>
    </w:p>
    <w:p w14:paraId="1EFE9DDA" w14:textId="77777777" w:rsidR="00A371EB" w:rsidRDefault="00505601">
      <w:pPr>
        <w:spacing w:before="240" w:after="240"/>
        <w:rPr>
          <w:rFonts w:ascii="Open Sans Light" w:eastAsia="Open Sans Light" w:hAnsi="Open Sans Light" w:cs="Open Sans Light"/>
        </w:rPr>
      </w:pPr>
      <w:r>
        <w:rPr>
          <w:rFonts w:ascii="Open Sans Light" w:eastAsia="Open Sans Light" w:hAnsi="Open Sans Light" w:cs="Open Sans Light"/>
          <w:b/>
          <w:bCs/>
        </w:rPr>
        <w:t>Criterion 1:</w:t>
      </w:r>
      <w:r>
        <w:rPr>
          <w:rFonts w:ascii="Open Sans Light" w:eastAsia="Open Sans Light" w:hAnsi="Open Sans Light" w:cs="Open Sans Light"/>
        </w:rPr>
        <w:t xml:space="preserve"> Digitisation quality: The final STL file resulting from the scan is clean, is a closed (watertight) mesh, and has no inverted polygons or "noise" around the piece.</w:t>
      </w:r>
    </w:p>
    <w:p w14:paraId="28FA7981" w14:textId="77777777" w:rsidR="00A371EB" w:rsidRDefault="00505601">
      <w:pPr>
        <w:spacing w:before="240" w:after="240"/>
        <w:rPr>
          <w:rFonts w:ascii="Open Sans Light" w:eastAsia="Open Sans Light" w:hAnsi="Open Sans Light" w:cs="Open Sans Light"/>
        </w:rPr>
      </w:pPr>
      <w:r>
        <w:rPr>
          <w:rFonts w:ascii="Open Sans Light" w:eastAsia="Open Sans Light" w:hAnsi="Open Sans Light" w:cs="Open Sans Light"/>
          <w:b/>
          <w:bCs/>
        </w:rPr>
        <w:t>Criterion 2:</w:t>
      </w:r>
      <w:r>
        <w:rPr>
          <w:rFonts w:ascii="Open Sans Light" w:eastAsia="Open Sans Light" w:hAnsi="Open Sans Light" w:cs="Open Sans Light"/>
        </w:rPr>
        <w:t xml:space="preserve"> Dimensional accuracy and scale: The dimensions in the CAD software of the scanned piece correspond faithfully (tolerance of +/- 1 mm) to the original physical piece in the workshop.</w:t>
      </w:r>
    </w:p>
    <w:p w14:paraId="2C142461" w14:textId="77777777" w:rsidR="00A371EB" w:rsidRDefault="00505601">
      <w:pPr>
        <w:spacing w:before="240" w:after="240"/>
        <w:rPr>
          <w:rFonts w:ascii="Open Sans Light" w:eastAsia="Open Sans Light" w:hAnsi="Open Sans Light" w:cs="Open Sans Light"/>
        </w:rPr>
      </w:pPr>
      <w:r>
        <w:rPr>
          <w:rFonts w:ascii="Open Sans Light" w:eastAsia="Open Sans Light" w:hAnsi="Open Sans Light" w:cs="Open Sans Light"/>
          <w:b/>
          <w:bCs/>
        </w:rPr>
        <w:lastRenderedPageBreak/>
        <w:t>Criterion 3:</w:t>
      </w:r>
      <w:r>
        <w:rPr>
          <w:rFonts w:ascii="Open Sans Light" w:eastAsia="Open Sans Light" w:hAnsi="Open Sans Light" w:cs="Open Sans Light"/>
        </w:rPr>
        <w:t xml:space="preserve"> Digital integration and Autonomy: The student has correctly used the indicated repositories to find the CNC model and has successfully modified it, demonstrating technical independence in solving IT problems.</w:t>
      </w:r>
    </w:p>
    <w:p w14:paraId="1BC460E7" w14:textId="77777777" w:rsidR="00A371EB" w:rsidRDefault="00505601">
      <w:pPr>
        <w:spacing w:before="240" w:after="240"/>
        <w:rPr>
          <w:rFonts w:ascii="Open Sans Light" w:eastAsia="Open Sans Light" w:hAnsi="Open Sans Light" w:cs="Open Sans Light"/>
        </w:rPr>
      </w:pPr>
      <w:r>
        <w:rPr>
          <w:rFonts w:ascii="Open Sans Light" w:eastAsia="Open Sans Light" w:hAnsi="Open Sans Light" w:cs="Open Sans Light"/>
          <w:b/>
          <w:bCs/>
        </w:rPr>
        <w:t>Assessment method (rubric/checklist/ peer review, etc.):</w:t>
      </w:r>
      <w:r>
        <w:rPr>
          <w:rFonts w:ascii="Open Sans Light" w:eastAsia="Open Sans Light" w:hAnsi="Open Sans Light" w:cs="Open Sans Light"/>
        </w:rPr>
        <w:t xml:space="preserve"> Technical rubric of the digital file (teacher assessment) combined with a completed workflow Checklist.</w:t>
      </w:r>
    </w:p>
    <w:p w14:paraId="57C63237" w14:textId="77777777" w:rsidR="00A371EB" w:rsidRDefault="00505601">
      <w:pPr>
        <w:spacing w:before="240" w:after="240"/>
        <w:rPr>
          <w:rFonts w:ascii="Open Sans Light" w:eastAsia="Open Sans Light" w:hAnsi="Open Sans Light" w:cs="Open Sans Light"/>
        </w:rPr>
      </w:pPr>
      <w:r>
        <w:rPr>
          <w:rFonts w:ascii="Open Sans Light" w:eastAsia="Open Sans Light" w:hAnsi="Open Sans Light" w:cs="Open Sans Light"/>
          <w:b/>
          <w:bCs/>
        </w:rPr>
        <w:t>Type (formative/summative):</w:t>
      </w:r>
      <w:r>
        <w:rPr>
          <w:rFonts w:ascii="Open Sans Light" w:eastAsia="Open Sans Light" w:hAnsi="Open Sans Light" w:cs="Open Sans Light"/>
        </w:rPr>
        <w:t xml:space="preserve"> Formative assessment (during the workshop process) and summative assessment (final grading of the assembled CAD file).</w:t>
      </w:r>
    </w:p>
    <w:p w14:paraId="69815FF0" w14:textId="77777777" w:rsidR="00A371EB" w:rsidRDefault="00505601">
      <w:pPr>
        <w:pStyle w:val="Ttulo2"/>
      </w:pPr>
      <w:r>
        <w:t>11. COMMON ERRORS / TROUBLESHOOTING</w:t>
      </w:r>
    </w:p>
    <w:p w14:paraId="234A72F9" w14:textId="77777777" w:rsidR="00A371EB" w:rsidRDefault="00505601">
      <w:pPr>
        <w:spacing w:before="240" w:after="240"/>
        <w:jc w:val="both"/>
        <w:rPr>
          <w:rFonts w:ascii="Open Sans Light" w:eastAsia="Open Sans Light" w:hAnsi="Open Sans Light" w:cs="Open Sans Light"/>
        </w:rPr>
      </w:pPr>
      <w:r>
        <w:rPr>
          <w:rFonts w:ascii="Open Sans Light" w:eastAsia="Open Sans Light" w:hAnsi="Open Sans Light" w:cs="Open Sans Light"/>
          <w:b/>
          <w:bCs/>
        </w:rPr>
        <w:t>Error 1:</w:t>
      </w:r>
      <w:r>
        <w:rPr>
          <w:rFonts w:ascii="Open Sans Light" w:eastAsia="Open Sans Light" w:hAnsi="Open Sans Light" w:cs="Open Sans Light"/>
        </w:rPr>
        <w:t xml:space="preserve"> </w:t>
      </w:r>
      <w:r>
        <w:rPr>
          <w:rFonts w:ascii="Open Sans Light" w:eastAsia="Open Sans Light" w:hAnsi="Open Sans Light" w:cs="Open Sans Light"/>
          <w:i/>
          <w:iCs/>
        </w:rPr>
        <w:t>The scanner loses geometry tracking ("Tracking lost") during capture.</w:t>
      </w:r>
      <w:r>
        <w:rPr>
          <w:rFonts w:ascii="Open Sans Light" w:eastAsia="Open Sans Light" w:hAnsi="Open Sans Light" w:cs="Open Sans Light"/>
        </w:rPr>
        <w:t xml:space="preserve"> </w:t>
      </w:r>
      <w:r>
        <w:rPr>
          <w:rFonts w:ascii="Open Sans Light" w:eastAsia="Open Sans Light" w:hAnsi="Open Sans Light" w:cs="Open Sans Light"/>
          <w:i/>
          <w:iCs/>
        </w:rPr>
        <w:t>Solution:</w:t>
      </w:r>
      <w:r>
        <w:rPr>
          <w:rFonts w:ascii="Open Sans Light" w:eastAsia="Open Sans Light" w:hAnsi="Open Sans Light" w:cs="Open Sans Light"/>
        </w:rPr>
        <w:t xml:space="preserve"> Add more marks (scanning targets) on the wooden piece, improve the workshop lighting avoiding direct sunlight, or apply a mattifying spray if the piece has high-gloss varnishes.</w:t>
      </w:r>
    </w:p>
    <w:p w14:paraId="7A298CCD" w14:textId="77777777" w:rsidR="00A371EB" w:rsidRDefault="00505601">
      <w:pPr>
        <w:spacing w:before="240" w:after="240"/>
        <w:jc w:val="both"/>
        <w:rPr>
          <w:rFonts w:ascii="Open Sans Light" w:eastAsia="Open Sans Light" w:hAnsi="Open Sans Light" w:cs="Open Sans Light"/>
        </w:rPr>
      </w:pPr>
      <w:r>
        <w:rPr>
          <w:rFonts w:ascii="Open Sans Light" w:eastAsia="Open Sans Light" w:hAnsi="Open Sans Light" w:cs="Open Sans Light"/>
          <w:b/>
          <w:bCs/>
        </w:rPr>
        <w:t>Error 2:</w:t>
      </w:r>
      <w:r>
        <w:rPr>
          <w:rFonts w:ascii="Open Sans Light" w:eastAsia="Open Sans Light" w:hAnsi="Open Sans Light" w:cs="Open Sans Light"/>
        </w:rPr>
        <w:t xml:space="preserve"> </w:t>
      </w:r>
      <w:r>
        <w:rPr>
          <w:rFonts w:ascii="Open Sans Light" w:eastAsia="Open Sans Light" w:hAnsi="Open Sans Light" w:cs="Open Sans Light"/>
          <w:i/>
          <w:iCs/>
        </w:rPr>
        <w:t xml:space="preserve">Scale mismatch when importing the STL into </w:t>
      </w:r>
      <w:proofErr w:type="spellStart"/>
      <w:r>
        <w:rPr>
          <w:rFonts w:ascii="Open Sans Light" w:eastAsia="Open Sans Light" w:hAnsi="Open Sans Light" w:cs="Open Sans Light"/>
          <w:i/>
          <w:iCs/>
        </w:rPr>
        <w:t>FreeCAD</w:t>
      </w:r>
      <w:proofErr w:type="spellEnd"/>
      <w:r>
        <w:rPr>
          <w:rFonts w:ascii="Open Sans Light" w:eastAsia="Open Sans Light" w:hAnsi="Open Sans Light" w:cs="Open Sans Light"/>
          <w:i/>
          <w:iCs/>
        </w:rPr>
        <w:t>.</w:t>
      </w:r>
      <w:r>
        <w:rPr>
          <w:rFonts w:ascii="Open Sans Light" w:eastAsia="Open Sans Light" w:hAnsi="Open Sans Light" w:cs="Open Sans Light"/>
        </w:rPr>
        <w:t xml:space="preserve"> </w:t>
      </w:r>
      <w:r>
        <w:rPr>
          <w:rFonts w:ascii="Open Sans Light" w:eastAsia="Open Sans Light" w:hAnsi="Open Sans Light" w:cs="Open Sans Light"/>
          <w:i/>
          <w:iCs/>
        </w:rPr>
        <w:t>Solution:</w:t>
      </w:r>
      <w:r>
        <w:rPr>
          <w:rFonts w:ascii="Open Sans Light" w:eastAsia="Open Sans Light" w:hAnsi="Open Sans Light" w:cs="Open Sans Light"/>
        </w:rPr>
        <w:t xml:space="preserve"> Students often forget that STL formats are dimensionless (they do not save the unit of measurement by default). They must use the global scaling tool using the physical measurement taken with the calliper in step 2 as a reference.</w:t>
      </w:r>
    </w:p>
    <w:p w14:paraId="270B8637" w14:textId="77777777" w:rsidR="00A371EB" w:rsidRDefault="00505601">
      <w:pPr>
        <w:pStyle w:val="Ttulo2"/>
        <w:jc w:val="both"/>
      </w:pPr>
      <w:r>
        <w:t>12. FILES PROVIDED</w:t>
      </w:r>
    </w:p>
    <w:p w14:paraId="0028BBA2" w14:textId="77777777" w:rsidR="00A371EB" w:rsidRDefault="00505601">
      <w:pPr>
        <w:spacing w:before="240" w:after="240"/>
        <w:jc w:val="both"/>
        <w:rPr>
          <w:rFonts w:ascii="Open Sans Light" w:eastAsia="Open Sans Light" w:hAnsi="Open Sans Light" w:cs="Open Sans Light"/>
        </w:rPr>
      </w:pPr>
      <w:r>
        <w:rPr>
          <w:rFonts w:ascii="Open Sans" w:eastAsia="Open Sans" w:hAnsi="Open Sans" w:cs="Open Sans"/>
        </w:rPr>
        <w:t>File 1:</w:t>
      </w:r>
      <w:r>
        <w:rPr>
          <w:rFonts w:ascii="Open Sans Light" w:eastAsia="Open Sans Light" w:hAnsi="Open Sans Light" w:cs="Open Sans Light"/>
        </w:rPr>
        <w:t xml:space="preserve"> </w:t>
      </w:r>
      <w:r>
        <w:rPr>
          <w:rFonts w:ascii="Open Sans" w:eastAsia="Open Sans" w:hAnsi="Open Sans" w:cs="Open Sans"/>
        </w:rPr>
        <w:t>3D_Scanning_and_MeshLab_VET_Manual.pdf</w:t>
      </w:r>
      <w:r>
        <w:rPr>
          <w:rFonts w:ascii="Open Sans Light" w:eastAsia="Open Sans Light" w:hAnsi="Open Sans Light" w:cs="Open Sans Light"/>
        </w:rPr>
        <w:t xml:space="preserve"> (Quick guide prepared by the teacher on how to clean point clouds).</w:t>
      </w:r>
    </w:p>
    <w:p w14:paraId="2C29A7A1" w14:textId="0E79FFC1" w:rsidR="00A371EB" w:rsidRDefault="00505601" w:rsidP="001971C8">
      <w:pPr>
        <w:spacing w:before="240" w:after="240"/>
        <w:jc w:val="both"/>
        <w:rPr>
          <w:rFonts w:ascii="Open Sans Light" w:eastAsia="Open Sans Light" w:hAnsi="Open Sans Light" w:cs="Open Sans Light"/>
        </w:rPr>
      </w:pPr>
      <w:r>
        <w:rPr>
          <w:rFonts w:ascii="Open Sans" w:eastAsia="Open Sans" w:hAnsi="Open Sans" w:cs="Open Sans"/>
        </w:rPr>
        <w:t>File 2:</w:t>
      </w:r>
      <w:r>
        <w:rPr>
          <w:rFonts w:ascii="Open Sans Light" w:eastAsia="Open Sans Light" w:hAnsi="Open Sans Light" w:cs="Open Sans Light"/>
        </w:rPr>
        <w:t xml:space="preserve"> </w:t>
      </w:r>
      <w:r>
        <w:rPr>
          <w:rFonts w:ascii="Open Sans" w:eastAsia="Open Sans" w:hAnsi="Open Sans" w:cs="Open Sans"/>
        </w:rPr>
        <w:t>Open_Furniture_Repositories_List.md</w:t>
      </w:r>
      <w:r>
        <w:rPr>
          <w:rFonts w:ascii="Open Sans Light" w:eastAsia="Open Sans Light" w:hAnsi="Open Sans Light" w:cs="Open Sans Light"/>
        </w:rPr>
        <w:t xml:space="preserve"> (Document with filtered links from the main CNC Masters article suitable </w:t>
      </w:r>
    </w:p>
    <w:p w14:paraId="55109B83" w14:textId="77777777" w:rsidR="00A371EB" w:rsidRDefault="00505601">
      <w:pPr>
        <w:pStyle w:val="Ttulo2"/>
      </w:pPr>
      <w:r>
        <w:t>13. ADAPTATION &amp; CONTEXT</w:t>
      </w:r>
    </w:p>
    <w:p w14:paraId="792ACA20" w14:textId="77777777" w:rsidR="00A371EB" w:rsidRDefault="00505601">
      <w:pPr>
        <w:spacing w:before="240" w:after="240"/>
        <w:rPr>
          <w:rFonts w:ascii="Open Sans Light" w:eastAsia="Open Sans Light" w:hAnsi="Open Sans Light" w:cs="Open Sans Light"/>
        </w:rPr>
      </w:pPr>
      <w:r>
        <w:rPr>
          <w:rFonts w:ascii="Open Sans Light" w:eastAsia="Open Sans Light" w:hAnsi="Open Sans Light" w:cs="Open Sans Light"/>
          <w:b/>
          <w:bCs/>
        </w:rPr>
        <w:t>Original context of the exercise:</w:t>
      </w:r>
      <w:r>
        <w:rPr>
          <w:rFonts w:ascii="Open Sans Light" w:eastAsia="Open Sans Light" w:hAnsi="Open Sans Light" w:cs="Open Sans Light"/>
        </w:rPr>
        <w:t xml:space="preserve"> Search and optimisation of ready-to-cut CNC designs based on global online repositories for makers and cabinetmakers.</w:t>
      </w:r>
    </w:p>
    <w:p w14:paraId="79993026" w14:textId="77777777" w:rsidR="00A371EB" w:rsidRDefault="00505601">
      <w:pPr>
        <w:spacing w:before="240" w:after="240"/>
        <w:rPr>
          <w:rFonts w:ascii="Open Sans Light" w:eastAsia="Open Sans Light" w:hAnsi="Open Sans Light" w:cs="Open Sans Light"/>
        </w:rPr>
      </w:pPr>
      <w:r>
        <w:rPr>
          <w:rFonts w:ascii="Open Sans Light" w:eastAsia="Open Sans Light" w:hAnsi="Open Sans Light" w:cs="Open Sans Light"/>
          <w:b/>
          <w:bCs/>
        </w:rPr>
        <w:t>Adaptation made for woodworking VET:</w:t>
      </w:r>
      <w:r>
        <w:rPr>
          <w:rFonts w:ascii="Open Sans Light" w:eastAsia="Open Sans Light" w:hAnsi="Open Sans Light" w:cs="Open Sans Light"/>
        </w:rPr>
        <w:t xml:space="preserve"> Reverse Engineering technology (3D Scanning) is introduced. Trainee carpenters will not only manufacture parts from the web but will learn to capture historical replacement parts (e.g., restoration pieces, altarpiece cornices, or Elizabethan legs) to combine them with modern CNC manufacturing methodologies.</w:t>
      </w:r>
    </w:p>
    <w:p w14:paraId="04D90BD5" w14:textId="77777777" w:rsidR="00A371EB" w:rsidRDefault="00505601">
      <w:pPr>
        <w:spacing w:before="240" w:after="240"/>
        <w:rPr>
          <w:rFonts w:ascii="Open Sans Light" w:eastAsia="Open Sans Light" w:hAnsi="Open Sans Light" w:cs="Open Sans Light"/>
        </w:rPr>
      </w:pPr>
      <w:r>
        <w:rPr>
          <w:rFonts w:ascii="Open Sans Light" w:eastAsia="Open Sans Light" w:hAnsi="Open Sans Light" w:cs="Open Sans Light"/>
          <w:b/>
          <w:bCs/>
        </w:rPr>
        <w:lastRenderedPageBreak/>
        <w:t>Suggested course/module:</w:t>
      </w:r>
      <w:r>
        <w:rPr>
          <w:rFonts w:ascii="Open Sans Light" w:eastAsia="Open Sans Light" w:hAnsi="Open Sans Light" w:cs="Open Sans Light"/>
        </w:rPr>
        <w:t xml:space="preserve"> "Carpentry and Furniture Projects" or "Machining of Wood and Derivatives" modules.</w:t>
      </w:r>
    </w:p>
    <w:p w14:paraId="15A79EC2" w14:textId="77777777" w:rsidR="00A371EB" w:rsidRDefault="00505601">
      <w:pPr>
        <w:spacing w:before="240" w:after="240"/>
        <w:rPr>
          <w:rFonts w:ascii="Open Sans Light" w:eastAsia="Open Sans Light" w:hAnsi="Open Sans Light" w:cs="Open Sans Light"/>
        </w:rPr>
      </w:pPr>
      <w:r>
        <w:rPr>
          <w:rFonts w:ascii="Open Sans Light" w:eastAsia="Open Sans Light" w:hAnsi="Open Sans Light" w:cs="Open Sans Light"/>
          <w:b/>
          <w:bCs/>
        </w:rPr>
        <w:t>Prerequisites:</w:t>
      </w:r>
      <w:r>
        <w:rPr>
          <w:rFonts w:ascii="Open Sans Light" w:eastAsia="Open Sans Light" w:hAnsi="Open Sans Light" w:cs="Open Sans Light"/>
        </w:rPr>
        <w:t xml:space="preserve"> Very basic knowledge of computer-aided design (2D/3D CAD), understanding of scales (1:1), and graphic interpretation of views and isometrics.</w:t>
      </w:r>
    </w:p>
    <w:p w14:paraId="5A822AAD" w14:textId="77777777" w:rsidR="00A371EB" w:rsidRDefault="00505601">
      <w:pPr>
        <w:pStyle w:val="Ttulo2"/>
      </w:pPr>
      <w:r>
        <w:t>14. TRANSFERABILITY</w:t>
      </w:r>
    </w:p>
    <w:p w14:paraId="4EAC2383" w14:textId="77777777" w:rsidR="00A371EB" w:rsidRDefault="00505601">
      <w:pPr>
        <w:rPr>
          <w:rFonts w:ascii="Open Sans Light" w:eastAsia="Open Sans Light" w:hAnsi="Open Sans Light" w:cs="Open Sans Light"/>
        </w:rPr>
      </w:pPr>
      <w:r>
        <w:rPr>
          <w:rFonts w:ascii="Open Sans Light" w:eastAsia="Open Sans Light" w:hAnsi="Open Sans Light" w:cs="Open Sans Light"/>
        </w:rPr>
        <w:t>Applicability to other VET sectors: </w:t>
      </w:r>
    </w:p>
    <w:p w14:paraId="3CDB2B50" w14:textId="77777777" w:rsidR="00A371EB" w:rsidRDefault="00505601">
      <w:pPr>
        <w:rPr>
          <w:rFonts w:ascii="Open Sans Light" w:eastAsia="Open Sans Light" w:hAnsi="Open Sans Light" w:cs="Open Sans Light"/>
        </w:rPr>
      </w:pPr>
      <w:r>
        <w:rPr>
          <w:rFonts w:ascii="Open Sans Light" w:eastAsia="Open Sans Light" w:hAnsi="Open Sans Light" w:cs="Open Sans Light"/>
        </w:rPr>
        <w:t>Required adaptations: </w:t>
      </w:r>
    </w:p>
    <w:p w14:paraId="3F1963EB" w14:textId="77777777" w:rsidR="00A371EB" w:rsidRDefault="00505601">
      <w:pPr>
        <w:pStyle w:val="Ttulo2"/>
      </w:pPr>
      <w:r>
        <w:t>15. ADDITIONAL NOTES</w:t>
      </w:r>
    </w:p>
    <w:p w14:paraId="4C1B0FA1" w14:textId="77777777" w:rsidR="00A371EB" w:rsidRDefault="00A371EB"/>
    <w:sectPr w:rsidR="00A371EB">
      <w:headerReference w:type="default" r:id="rId8"/>
      <w:headerReference w:type="first" r:id="rId9"/>
      <w:pgSz w:w="11906" w:h="16838"/>
      <w:pgMar w:top="2631" w:right="1701" w:bottom="1418" w:left="1520" w:header="709" w:footer="709" w:gutter="0"/>
      <w:pgNumType w:start="1"/>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4F59516" w14:textId="77777777" w:rsidR="00960B11" w:rsidRDefault="00960B11">
      <w:r>
        <w:separator/>
      </w:r>
    </w:p>
  </w:endnote>
  <w:endnote w:type="continuationSeparator" w:id="0">
    <w:p w14:paraId="727E0084" w14:textId="77777777" w:rsidR="00960B11" w:rsidRDefault="00960B1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Raleway Light">
    <w:charset w:val="00"/>
    <w:family w:val="auto"/>
    <w:pitch w:val="variable"/>
    <w:sig w:usb0="A00002FF" w:usb1="5000205B" w:usb2="00000000" w:usb3="00000000" w:csb0="00000197" w:csb1="00000000"/>
    <w:embedRegular r:id="rId1" w:fontKey="{27EF1832-3312-4585-A2D7-F6072F115716}"/>
    <w:embedBold r:id="rId2" w:fontKey="{E41F7F38-6855-4BF7-9486-02487B23CDBB}"/>
    <w:embedItalic r:id="rId3" w:fontKey="{65E54D32-0F99-4721-9700-F014777360ED}"/>
  </w:font>
  <w:font w:name="Play">
    <w:charset w:val="00"/>
    <w:family w:val="auto"/>
    <w:pitch w:val="default"/>
    <w:embedRegular r:id="rId4" w:fontKey="{EC81B6BD-C897-491E-BB7C-FCA97D93F19A}"/>
  </w:font>
  <w:font w:name="Aptos">
    <w:charset w:val="00"/>
    <w:family w:val="swiss"/>
    <w:pitch w:val="variable"/>
    <w:sig w:usb0="20000287" w:usb1="00000003" w:usb2="00000000" w:usb3="00000000" w:csb0="0000019F" w:csb1="00000000"/>
    <w:embedRegular r:id="rId5" w:fontKey="{154B5A34-6B14-420B-AF3D-521CCA2833FC}"/>
    <w:embedItalic r:id="rId6" w:fontKey="{45A6DA4D-A233-4BB9-BA4F-C8D903ED0B28}"/>
  </w:font>
  <w:font w:name="Open Sans Light">
    <w:charset w:val="00"/>
    <w:family w:val="swiss"/>
    <w:pitch w:val="variable"/>
    <w:sig w:usb0="E00002EF" w:usb1="4000205B" w:usb2="00000028" w:usb3="00000000" w:csb0="0000019F" w:csb1="00000000"/>
    <w:embedRegular r:id="rId7" w:fontKey="{742F2596-E52C-468C-B9C4-7EA9AF6DDFF4}"/>
    <w:embedBold r:id="rId8" w:fontKey="{3167F7A0-F7D8-49C3-A828-86A759F2E5FC}"/>
    <w:embedItalic r:id="rId9" w:fontKey="{6EF9AE8E-659C-4686-8051-73DA1E6F20CE}"/>
  </w:font>
  <w:font w:name="Open Sans">
    <w:charset w:val="00"/>
    <w:family w:val="swiss"/>
    <w:pitch w:val="variable"/>
    <w:sig w:usb0="E00002EF" w:usb1="4000205B" w:usb2="00000028" w:usb3="00000000" w:csb0="0000019F" w:csb1="00000000"/>
    <w:embedRegular r:id="rId10" w:fontKey="{003B1195-D8B4-45FA-A173-FEDB70D0ABB0}"/>
  </w:font>
  <w:font w:name="Calibri">
    <w:panose1 w:val="020F0502020204030204"/>
    <w:charset w:val="00"/>
    <w:family w:val="swiss"/>
    <w:pitch w:val="variable"/>
    <w:sig w:usb0="E4002EFF" w:usb1="C200247B" w:usb2="00000009" w:usb3="00000000" w:csb0="000001FF" w:csb1="00000000"/>
    <w:embedRegular r:id="rId11" w:fontKey="{06B9DF9F-7969-4EDE-913F-223AF8465465}"/>
  </w:font>
  <w:font w:name="Cambria">
    <w:panose1 w:val="02040503050406030204"/>
    <w:charset w:val="00"/>
    <w:family w:val="roman"/>
    <w:pitch w:val="variable"/>
    <w:sig w:usb0="E00006FF" w:usb1="420024FF" w:usb2="02000000" w:usb3="00000000" w:csb0="0000019F" w:csb1="00000000"/>
    <w:embedRegular r:id="rId12" w:fontKey="{34356510-BCA6-4B1B-833D-F2932E936B74}"/>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DD66B76" w14:textId="77777777" w:rsidR="00960B11" w:rsidRDefault="00960B11">
      <w:r>
        <w:separator/>
      </w:r>
    </w:p>
  </w:footnote>
  <w:footnote w:type="continuationSeparator" w:id="0">
    <w:p w14:paraId="3D639571" w14:textId="77777777" w:rsidR="00960B11" w:rsidRDefault="00960B1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DB6C07C" w14:textId="77777777" w:rsidR="00A371EB" w:rsidRDefault="00505601">
    <w:pPr>
      <w:pBdr>
        <w:top w:val="nil"/>
        <w:left w:val="nil"/>
        <w:bottom w:val="nil"/>
        <w:right w:val="nil"/>
        <w:between w:val="nil"/>
      </w:pBdr>
      <w:tabs>
        <w:tab w:val="center" w:pos="4252"/>
        <w:tab w:val="right" w:pos="8504"/>
      </w:tabs>
      <w:ind w:left="360"/>
      <w:rPr>
        <w:color w:val="000000"/>
      </w:rPr>
    </w:pPr>
    <w:r>
      <w:rPr>
        <w:noProof/>
        <w:color w:val="000000"/>
      </w:rPr>
      <w:drawing>
        <wp:anchor distT="0" distB="0" distL="0" distR="0" simplePos="0" relativeHeight="251658240" behindDoc="1" locked="0" layoutInCell="1" hidden="0" allowOverlap="1" wp14:anchorId="204168DC" wp14:editId="08608D40">
          <wp:simplePos x="0" y="0"/>
          <wp:positionH relativeFrom="page">
            <wp:posOffset>-61791</wp:posOffset>
          </wp:positionH>
          <wp:positionV relativeFrom="page">
            <wp:posOffset>-42228</wp:posOffset>
          </wp:positionV>
          <wp:extent cx="7606800" cy="10764000"/>
          <wp:effectExtent l="0" t="0" r="0" b="0"/>
          <wp:wrapNone/>
          <wp:docPr id="1" name="image1.png" descr="Imagen que contiene Patrón de fondo&#10;&#10;El contenido generado por IA puede ser incorrecto."/>
          <wp:cNvGraphicFramePr/>
          <a:graphic xmlns:a="http://schemas.openxmlformats.org/drawingml/2006/main">
            <a:graphicData uri="http://schemas.openxmlformats.org/drawingml/2006/picture">
              <pic:pic xmlns:pic="http://schemas.openxmlformats.org/drawingml/2006/picture">
                <pic:nvPicPr>
                  <pic:cNvPr id="0" name="image1.png" descr="Imagen que contiene Patrón de fondo&#10;&#10;El contenido generado por IA puede ser incorrecto."/>
                  <pic:cNvPicPr preferRelativeResize="0"/>
                </pic:nvPicPr>
                <pic:blipFill>
                  <a:blip r:embed="rId1"/>
                  <a:srcRect/>
                  <a:stretch>
                    <a:fillRect/>
                  </a:stretch>
                </pic:blipFill>
                <pic:spPr>
                  <a:xfrm>
                    <a:off x="0" y="0"/>
                    <a:ext cx="7606800" cy="10764000"/>
                  </a:xfrm>
                  <a:prstGeom prst="rect">
                    <a:avLst/>
                  </a:prstGeom>
                  <a:ln/>
                </pic:spPr>
              </pic:pic>
            </a:graphicData>
          </a:graphic>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19786C" w14:textId="77777777" w:rsidR="00A371EB" w:rsidRDefault="00505601">
    <w:pPr>
      <w:pBdr>
        <w:top w:val="nil"/>
        <w:left w:val="nil"/>
        <w:bottom w:val="nil"/>
        <w:right w:val="nil"/>
        <w:between w:val="nil"/>
      </w:pBdr>
      <w:tabs>
        <w:tab w:val="center" w:pos="4252"/>
        <w:tab w:val="right" w:pos="8504"/>
      </w:tabs>
      <w:rPr>
        <w:color w:val="000000"/>
      </w:rPr>
    </w:pPr>
    <w:r>
      <w:rPr>
        <w:noProof/>
        <w:color w:val="000000"/>
      </w:rPr>
      <w:drawing>
        <wp:anchor distT="0" distB="0" distL="0" distR="0" simplePos="0" relativeHeight="251659264" behindDoc="1" locked="0" layoutInCell="1" hidden="0" allowOverlap="1" wp14:anchorId="7B17951B" wp14:editId="52C02A3D">
          <wp:simplePos x="0" y="0"/>
          <wp:positionH relativeFrom="page">
            <wp:posOffset>-64767</wp:posOffset>
          </wp:positionH>
          <wp:positionV relativeFrom="page">
            <wp:posOffset>-44776</wp:posOffset>
          </wp:positionV>
          <wp:extent cx="7606389" cy="10764000"/>
          <wp:effectExtent l="0" t="0" r="0" b="0"/>
          <wp:wrapNone/>
          <wp:docPr id="2" name="image2.png" descr="Patrón de fondo&#10;&#10;El contenido generado por IA puede ser incorrecto."/>
          <wp:cNvGraphicFramePr/>
          <a:graphic xmlns:a="http://schemas.openxmlformats.org/drawingml/2006/main">
            <a:graphicData uri="http://schemas.openxmlformats.org/drawingml/2006/picture">
              <pic:pic xmlns:pic="http://schemas.openxmlformats.org/drawingml/2006/picture">
                <pic:nvPicPr>
                  <pic:cNvPr id="0" name="image2.png" descr="Patrón de fondo&#10;&#10;El contenido generado por IA puede ser incorrecto."/>
                  <pic:cNvPicPr preferRelativeResize="0"/>
                </pic:nvPicPr>
                <pic:blipFill>
                  <a:blip r:embed="rId1"/>
                  <a:srcRect/>
                  <a:stretch>
                    <a:fillRect/>
                  </a:stretch>
                </pic:blipFill>
                <pic:spPr>
                  <a:xfrm>
                    <a:off x="0" y="0"/>
                    <a:ext cx="7606389" cy="10764000"/>
                  </a:xfrm>
                  <a:prstGeom prst="rect">
                    <a:avLst/>
                  </a:prstGeom>
                  <a:ln/>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4EC779A0"/>
    <w:multiLevelType w:val="multilevel"/>
    <w:tmpl w:val="A86831F6"/>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 w15:restartNumberingAfterBreak="0">
    <w:nsid w:val="6D5054B1"/>
    <w:multiLevelType w:val="multilevel"/>
    <w:tmpl w:val="AD2A966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16cid:durableId="1603804694">
    <w:abstractNumId w:val="1"/>
  </w:num>
  <w:num w:numId="2" w16cid:durableId="1774204968">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371EB"/>
    <w:rsid w:val="001971C8"/>
    <w:rsid w:val="002F1176"/>
    <w:rsid w:val="00505601"/>
    <w:rsid w:val="00960B11"/>
    <w:rsid w:val="00A371EB"/>
    <w:rsid w:val="00C36BA2"/>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4088D04"/>
  <w15:docId w15:val="{16D59700-C52F-4299-8FA0-5FA0B159FD9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Raleway Light" w:eastAsia="Raleway Light" w:hAnsi="Raleway Light" w:cs="Raleway Light"/>
        <w:sz w:val="24"/>
        <w:szCs w:val="24"/>
        <w:lang w:val="en-GB" w:eastAsia="es-E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uiPriority w:val="9"/>
    <w:qFormat/>
    <w:pPr>
      <w:keepNext/>
      <w:keepLines/>
      <w:spacing w:before="360" w:after="80"/>
      <w:outlineLvl w:val="0"/>
    </w:pPr>
    <w:rPr>
      <w:rFonts w:ascii="Play" w:eastAsia="Play" w:hAnsi="Play" w:cs="Play"/>
      <w:color w:val="0F4761"/>
      <w:sz w:val="40"/>
      <w:szCs w:val="40"/>
    </w:rPr>
  </w:style>
  <w:style w:type="paragraph" w:styleId="Ttulo2">
    <w:name w:val="heading 2"/>
    <w:basedOn w:val="Normal"/>
    <w:next w:val="Normal"/>
    <w:uiPriority w:val="9"/>
    <w:unhideWhenUsed/>
    <w:qFormat/>
    <w:pPr>
      <w:keepNext/>
      <w:keepLines/>
      <w:spacing w:before="160" w:after="80"/>
      <w:outlineLvl w:val="1"/>
    </w:pPr>
    <w:rPr>
      <w:rFonts w:ascii="Play" w:eastAsia="Play" w:hAnsi="Play" w:cs="Play"/>
      <w:color w:val="0F4761"/>
      <w:sz w:val="32"/>
      <w:szCs w:val="32"/>
    </w:rPr>
  </w:style>
  <w:style w:type="paragraph" w:styleId="Ttulo3">
    <w:name w:val="heading 3"/>
    <w:basedOn w:val="Normal"/>
    <w:next w:val="Normal"/>
    <w:uiPriority w:val="9"/>
    <w:semiHidden/>
    <w:unhideWhenUsed/>
    <w:qFormat/>
    <w:pPr>
      <w:keepNext/>
      <w:keepLines/>
      <w:spacing w:before="160" w:after="80"/>
      <w:outlineLvl w:val="2"/>
    </w:pPr>
    <w:rPr>
      <w:rFonts w:ascii="Aptos" w:eastAsia="Aptos" w:hAnsi="Aptos" w:cs="Aptos"/>
      <w:color w:val="0F4761"/>
      <w:sz w:val="28"/>
      <w:szCs w:val="28"/>
    </w:rPr>
  </w:style>
  <w:style w:type="paragraph" w:styleId="Ttulo4">
    <w:name w:val="heading 4"/>
    <w:basedOn w:val="Normal"/>
    <w:next w:val="Normal"/>
    <w:uiPriority w:val="9"/>
    <w:semiHidden/>
    <w:unhideWhenUsed/>
    <w:qFormat/>
    <w:pPr>
      <w:keepNext/>
      <w:keepLines/>
      <w:spacing w:before="80" w:after="40"/>
      <w:outlineLvl w:val="3"/>
    </w:pPr>
    <w:rPr>
      <w:rFonts w:ascii="Aptos" w:eastAsia="Aptos" w:hAnsi="Aptos" w:cs="Aptos"/>
      <w:i/>
      <w:iCs/>
      <w:color w:val="0F4761"/>
    </w:rPr>
  </w:style>
  <w:style w:type="paragraph" w:styleId="Ttulo5">
    <w:name w:val="heading 5"/>
    <w:basedOn w:val="Normal"/>
    <w:next w:val="Normal"/>
    <w:uiPriority w:val="9"/>
    <w:semiHidden/>
    <w:unhideWhenUsed/>
    <w:qFormat/>
    <w:pPr>
      <w:keepNext/>
      <w:keepLines/>
      <w:spacing w:before="80" w:after="40"/>
      <w:outlineLvl w:val="4"/>
    </w:pPr>
    <w:rPr>
      <w:rFonts w:ascii="Aptos" w:eastAsia="Aptos" w:hAnsi="Aptos" w:cs="Aptos"/>
      <w:color w:val="0F4761"/>
    </w:rPr>
  </w:style>
  <w:style w:type="paragraph" w:styleId="Ttulo6">
    <w:name w:val="heading 6"/>
    <w:basedOn w:val="Normal"/>
    <w:next w:val="Normal"/>
    <w:uiPriority w:val="9"/>
    <w:semiHidden/>
    <w:unhideWhenUsed/>
    <w:qFormat/>
    <w:pPr>
      <w:keepNext/>
      <w:keepLines/>
      <w:spacing w:before="40"/>
      <w:outlineLvl w:val="5"/>
    </w:pPr>
    <w:rPr>
      <w:rFonts w:ascii="Aptos" w:eastAsia="Aptos" w:hAnsi="Aptos" w:cs="Aptos"/>
      <w:i/>
      <w:iCs/>
      <w:color w:val="595959"/>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uiPriority w:val="10"/>
    <w:qFormat/>
    <w:pPr>
      <w:spacing w:after="80"/>
    </w:pPr>
    <w:rPr>
      <w:rFonts w:ascii="Play" w:eastAsia="Play" w:hAnsi="Play" w:cs="Play"/>
      <w:sz w:val="56"/>
      <w:szCs w:val="56"/>
    </w:rPr>
  </w:style>
  <w:style w:type="paragraph" w:styleId="Subttulo">
    <w:name w:val="Subtitle"/>
    <w:basedOn w:val="Normal"/>
    <w:next w:val="Normal"/>
    <w:uiPriority w:val="11"/>
    <w:qFormat/>
    <w:pPr>
      <w:spacing w:after="160"/>
    </w:pPr>
    <w:rPr>
      <w:rFonts w:ascii="Aptos" w:eastAsia="Aptos" w:hAnsi="Aptos" w:cs="Aptos"/>
      <w:color w:val="595959"/>
      <w:sz w:val="28"/>
      <w:szCs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eader" Target="header2.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hkQioT8DHRgpxGhcR/Tum8wnDvA==">CgMxLjA4AHIhMWFvMDhVMjJ5MjdjdjcyWEJSU0ZoeUdhdkNacGlnVWZl</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6</Pages>
  <Words>1288</Words>
  <Characters>7089</Characters>
  <Application>Microsoft Office Word</Application>
  <DocSecurity>0</DocSecurity>
  <Lines>59</Lines>
  <Paragraphs>16</Paragraphs>
  <ScaleCrop>false</ScaleCrop>
  <Company/>
  <LinksUpToDate>false</LinksUpToDate>
  <CharactersWithSpaces>8361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Juan Carlos  Bañón</cp:lastModifiedBy>
  <cp:revision>3</cp:revision>
  <dcterms:created xsi:type="dcterms:W3CDTF">2026-04-21T08:24:00Z</dcterms:created>
  <dcterms:modified xsi:type="dcterms:W3CDTF">2026-04-21T08:26:00Z</dcterms:modified>
</cp:coreProperties>
</file>